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343" w:type="dxa"/>
        <w:tblInd w:w="-142" w:type="dxa"/>
        <w:tblLayout w:type="fixed"/>
        <w:tblLook w:val="01E0" w:firstRow="1" w:lastRow="1" w:firstColumn="1" w:lastColumn="1" w:noHBand="0" w:noVBand="0"/>
      </w:tblPr>
      <w:tblGrid>
        <w:gridCol w:w="284"/>
        <w:gridCol w:w="9923"/>
        <w:gridCol w:w="1136"/>
      </w:tblGrid>
      <w:tr w:rsidR="006329DD" w:rsidRPr="00181120" w14:paraId="3EBCB6CF" w14:textId="77777777" w:rsidTr="00181120">
        <w:trPr>
          <w:gridAfter w:val="1"/>
          <w:wAfter w:w="1136" w:type="dxa"/>
        </w:trPr>
        <w:tc>
          <w:tcPr>
            <w:tcW w:w="10207" w:type="dxa"/>
            <w:gridSpan w:val="2"/>
          </w:tcPr>
          <w:p w14:paraId="4938B18E" w14:textId="6564891F" w:rsidR="0092290F" w:rsidRPr="00F64A7B" w:rsidRDefault="0092290F" w:rsidP="0092290F">
            <w:pPr>
              <w:jc w:val="right"/>
              <w:rPr>
                <w:rFonts w:ascii="Times New Roman" w:hAnsi="Times New Roman" w:cs="Times New Roman"/>
                <w:bCs/>
                <w:iCs/>
                <w:sz w:val="24"/>
                <w:szCs w:val="24"/>
              </w:rPr>
            </w:pPr>
            <w:r w:rsidRPr="00F64A7B">
              <w:rPr>
                <w:rFonts w:ascii="Times New Roman" w:hAnsi="Times New Roman" w:cs="Times New Roman"/>
                <w:sz w:val="24"/>
                <w:szCs w:val="24"/>
              </w:rPr>
              <w:t xml:space="preserve">Priedas Nr. </w:t>
            </w:r>
            <w:r>
              <w:rPr>
                <w:rFonts w:ascii="Times New Roman" w:hAnsi="Times New Roman" w:cs="Times New Roman"/>
                <w:sz w:val="24"/>
                <w:szCs w:val="24"/>
              </w:rPr>
              <w:t>4</w:t>
            </w:r>
            <w:r w:rsidRPr="00F64A7B">
              <w:rPr>
                <w:rFonts w:ascii="Times New Roman" w:hAnsi="Times New Roman" w:cs="Times New Roman"/>
                <w:sz w:val="24"/>
                <w:szCs w:val="24"/>
              </w:rPr>
              <w:t xml:space="preserve"> „</w:t>
            </w:r>
            <w:r>
              <w:rPr>
                <w:rFonts w:ascii="Times New Roman" w:hAnsi="Times New Roman" w:cs="Times New Roman"/>
                <w:sz w:val="24"/>
                <w:szCs w:val="24"/>
              </w:rPr>
              <w:t>Sutarties projektas</w:t>
            </w:r>
            <w:r w:rsidRPr="00F64A7B">
              <w:rPr>
                <w:rFonts w:ascii="Times New Roman" w:hAnsi="Times New Roman" w:cs="Times New Roman"/>
                <w:sz w:val="24"/>
                <w:szCs w:val="24"/>
              </w:rPr>
              <w:t>“</w:t>
            </w:r>
          </w:p>
          <w:p w14:paraId="2D815448" w14:textId="77777777" w:rsidR="006329DD" w:rsidRPr="00181120" w:rsidRDefault="006329DD" w:rsidP="006329DD">
            <w:pPr>
              <w:spacing w:after="0" w:line="240" w:lineRule="auto"/>
              <w:jc w:val="both"/>
              <w:rPr>
                <w:rFonts w:ascii="Times New Roman" w:eastAsia="Times New Roman" w:hAnsi="Times New Roman" w:cs="Times New Roman"/>
                <w:b/>
                <w:sz w:val="24"/>
                <w:szCs w:val="24"/>
              </w:rPr>
            </w:pPr>
          </w:p>
          <w:p w14:paraId="558B2286" w14:textId="5C645011"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bCs/>
                <w:sz w:val="24"/>
                <w:szCs w:val="24"/>
              </w:rPr>
              <w:t xml:space="preserve">RINKOS ANALIZĖS </w:t>
            </w:r>
            <w:r w:rsidR="0092290F">
              <w:rPr>
                <w:rFonts w:ascii="Times New Roman" w:eastAsia="Times New Roman" w:hAnsi="Times New Roman" w:cs="Times New Roman"/>
                <w:b/>
                <w:bCs/>
                <w:sz w:val="24"/>
                <w:szCs w:val="24"/>
              </w:rPr>
              <w:t>ATLIKIMO</w:t>
            </w:r>
            <w:r w:rsidRPr="00181120">
              <w:rPr>
                <w:rFonts w:ascii="Times New Roman" w:eastAsia="Times New Roman" w:hAnsi="Times New Roman" w:cs="Times New Roman"/>
                <w:b/>
                <w:bCs/>
                <w:sz w:val="24"/>
                <w:szCs w:val="24"/>
              </w:rPr>
              <w:t xml:space="preserve"> PASLAUGŲ</w:t>
            </w:r>
          </w:p>
          <w:p w14:paraId="55B85CC0"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 xml:space="preserve">PIRKIMO-PARDAVIMO       </w:t>
            </w:r>
          </w:p>
          <w:p w14:paraId="1CCB0513"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 xml:space="preserve">SUTARTIS </w:t>
            </w:r>
          </w:p>
          <w:p w14:paraId="338E5CC8" w14:textId="77777777" w:rsidR="006329DD" w:rsidRPr="00181120" w:rsidRDefault="006329DD" w:rsidP="006329DD">
            <w:pPr>
              <w:spacing w:after="0" w:line="240" w:lineRule="auto"/>
              <w:jc w:val="center"/>
              <w:rPr>
                <w:rFonts w:ascii="Times New Roman" w:eastAsia="Times New Roman" w:hAnsi="Times New Roman" w:cs="Times New Roman"/>
                <w:sz w:val="24"/>
                <w:szCs w:val="24"/>
              </w:rPr>
            </w:pPr>
          </w:p>
          <w:p w14:paraId="778A24F1" w14:textId="77777777" w:rsidR="006329DD" w:rsidRPr="00181120" w:rsidRDefault="006329DD" w:rsidP="006329DD">
            <w:pPr>
              <w:spacing w:after="0" w:line="240" w:lineRule="auto"/>
              <w:jc w:val="center"/>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202</w:t>
            </w:r>
            <w:r w:rsidRPr="00181120">
              <w:rPr>
                <w:rFonts w:ascii="Times New Roman" w:eastAsia="Times New Roman" w:hAnsi="Times New Roman" w:cs="Times New Roman"/>
                <w:sz w:val="24"/>
                <w:szCs w:val="24"/>
                <w:lang w:val="en-US"/>
              </w:rPr>
              <w:t>5</w:t>
            </w:r>
            <w:r w:rsidRPr="00181120">
              <w:rPr>
                <w:rFonts w:ascii="Times New Roman" w:eastAsia="Times New Roman" w:hAnsi="Times New Roman" w:cs="Times New Roman"/>
                <w:sz w:val="24"/>
                <w:szCs w:val="24"/>
              </w:rPr>
              <w:t xml:space="preserve"> m. _________ mėn. ___. d. Nr. _______</w:t>
            </w:r>
          </w:p>
          <w:p w14:paraId="09B82BEA" w14:textId="77777777" w:rsidR="006329DD" w:rsidRPr="00181120" w:rsidRDefault="006329DD" w:rsidP="006329DD">
            <w:pPr>
              <w:spacing w:after="0" w:line="240" w:lineRule="auto"/>
              <w:jc w:val="center"/>
              <w:rPr>
                <w:rFonts w:ascii="Times New Roman" w:eastAsia="Times New Roman" w:hAnsi="Times New Roman" w:cs="Times New Roman"/>
                <w:sz w:val="24"/>
                <w:szCs w:val="24"/>
                <w:lang w:val="en-US"/>
              </w:rPr>
            </w:pPr>
            <w:r w:rsidRPr="00181120">
              <w:rPr>
                <w:rFonts w:ascii="Times New Roman" w:eastAsia="Times New Roman" w:hAnsi="Times New Roman" w:cs="Times New Roman"/>
                <w:sz w:val="24"/>
                <w:szCs w:val="24"/>
              </w:rPr>
              <w:t>Vilnius</w:t>
            </w:r>
          </w:p>
          <w:p w14:paraId="797954F2" w14:textId="77777777" w:rsidR="006329DD" w:rsidRPr="00181120" w:rsidRDefault="006329DD" w:rsidP="006329DD">
            <w:pPr>
              <w:spacing w:after="0" w:line="240" w:lineRule="auto"/>
              <w:rPr>
                <w:rFonts w:ascii="Times New Roman" w:eastAsia="Times New Roman" w:hAnsi="Times New Roman" w:cs="Times New Roman"/>
                <w:sz w:val="24"/>
                <w:szCs w:val="24"/>
              </w:rPr>
            </w:pPr>
          </w:p>
        </w:tc>
      </w:tr>
      <w:tr w:rsidR="006329DD" w:rsidRPr="00181120" w14:paraId="6B123558" w14:textId="77777777" w:rsidTr="00181120">
        <w:tblPrEx>
          <w:tblLook w:val="04A0" w:firstRow="1" w:lastRow="0" w:firstColumn="1" w:lastColumn="0" w:noHBand="0" w:noVBand="1"/>
        </w:tblPrEx>
        <w:trPr>
          <w:gridBefore w:val="1"/>
          <w:gridAfter w:val="1"/>
          <w:wBefore w:w="284" w:type="dxa"/>
          <w:wAfter w:w="1136" w:type="dxa"/>
        </w:trPr>
        <w:tc>
          <w:tcPr>
            <w:tcW w:w="9923" w:type="dxa"/>
            <w:shd w:val="clear" w:color="auto" w:fill="auto"/>
          </w:tcPr>
          <w:p w14:paraId="68BDF671" w14:textId="308DD46E" w:rsidR="006329DD" w:rsidRPr="003738A7"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b/>
                <w:sz w:val="24"/>
                <w:szCs w:val="24"/>
              </w:rPr>
              <w:t xml:space="preserve">VšĮ </w:t>
            </w:r>
            <w:r w:rsidR="0092290F">
              <w:rPr>
                <w:rFonts w:ascii="Times New Roman" w:eastAsia="Times New Roman" w:hAnsi="Times New Roman" w:cs="Times New Roman"/>
                <w:b/>
                <w:sz w:val="24"/>
                <w:szCs w:val="24"/>
              </w:rPr>
              <w:t>„</w:t>
            </w:r>
            <w:r w:rsidRPr="00181120">
              <w:rPr>
                <w:rFonts w:ascii="Times New Roman" w:eastAsia="Times New Roman" w:hAnsi="Times New Roman" w:cs="Times New Roman"/>
                <w:b/>
                <w:sz w:val="24"/>
                <w:szCs w:val="24"/>
              </w:rPr>
              <w:t>Lietuvos inovacijų centras</w:t>
            </w:r>
            <w:r w:rsidR="0092290F">
              <w:rPr>
                <w:rFonts w:ascii="Times New Roman" w:eastAsia="Times New Roman" w:hAnsi="Times New Roman" w:cs="Times New Roman"/>
                <w:b/>
                <w:sz w:val="24"/>
                <w:szCs w:val="24"/>
              </w:rPr>
              <w:t>“</w:t>
            </w:r>
            <w:r w:rsidRPr="00181120">
              <w:rPr>
                <w:rFonts w:ascii="Times New Roman" w:eastAsia="Times New Roman" w:hAnsi="Times New Roman" w:cs="Times New Roman"/>
                <w:b/>
                <w:sz w:val="24"/>
                <w:szCs w:val="24"/>
              </w:rPr>
              <w:t xml:space="preserve"> </w:t>
            </w:r>
            <w:r w:rsidRPr="00181120">
              <w:rPr>
                <w:rFonts w:ascii="Times New Roman" w:eastAsia="Times New Roman" w:hAnsi="Times New Roman" w:cs="Times New Roman"/>
                <w:sz w:val="24"/>
                <w:szCs w:val="24"/>
              </w:rPr>
              <w:t xml:space="preserve">(toliau – Pirkėjas), </w:t>
            </w:r>
            <w:r w:rsidRPr="003738A7">
              <w:rPr>
                <w:rFonts w:ascii="Times New Roman" w:eastAsia="Times New Roman" w:hAnsi="Times New Roman" w:cs="Times New Roman"/>
                <w:sz w:val="24"/>
                <w:szCs w:val="24"/>
              </w:rPr>
              <w:t xml:space="preserve">atstovaujama generalinio direktoriaus Edvino Cybuličiaus, veikiančio pagal </w:t>
            </w:r>
            <w:r w:rsidR="00181120" w:rsidRPr="003738A7">
              <w:rPr>
                <w:rFonts w:ascii="Times New Roman" w:eastAsia="Times New Roman" w:hAnsi="Times New Roman" w:cs="Times New Roman"/>
                <w:sz w:val="24"/>
                <w:szCs w:val="24"/>
              </w:rPr>
              <w:t xml:space="preserve">įstaigos </w:t>
            </w:r>
            <w:r w:rsidRPr="003738A7">
              <w:rPr>
                <w:rFonts w:ascii="Times New Roman" w:eastAsia="Times New Roman" w:hAnsi="Times New Roman" w:cs="Times New Roman"/>
                <w:sz w:val="24"/>
                <w:szCs w:val="24"/>
              </w:rPr>
              <w:t xml:space="preserve">nuostatus, ir </w:t>
            </w:r>
          </w:p>
          <w:p w14:paraId="5AA445AF"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tc>
      </w:tr>
      <w:tr w:rsidR="006329DD" w:rsidRPr="00181120" w14:paraId="7EB78F7E" w14:textId="77777777" w:rsidTr="00181120">
        <w:tblPrEx>
          <w:tblLook w:val="04A0" w:firstRow="1" w:lastRow="0" w:firstColumn="1" w:lastColumn="0" w:noHBand="0" w:noVBand="1"/>
        </w:tblPrEx>
        <w:trPr>
          <w:gridBefore w:val="1"/>
          <w:gridAfter w:val="1"/>
          <w:wBefore w:w="284" w:type="dxa"/>
          <w:wAfter w:w="1136" w:type="dxa"/>
        </w:trPr>
        <w:tc>
          <w:tcPr>
            <w:tcW w:w="9923" w:type="dxa"/>
            <w:shd w:val="clear" w:color="auto" w:fill="auto"/>
          </w:tcPr>
          <w:p w14:paraId="34956AF4" w14:textId="40C7ED13" w:rsidR="006329DD" w:rsidRPr="00181120" w:rsidRDefault="006329DD" w:rsidP="006329DD">
            <w:pPr>
              <w:spacing w:after="0" w:line="240" w:lineRule="auto"/>
              <w:jc w:val="both"/>
              <w:rPr>
                <w:rFonts w:ascii="Times New Roman" w:eastAsia="Times New Roman" w:hAnsi="Times New Roman" w:cs="Times New Roman"/>
                <w:iCs/>
                <w:sz w:val="24"/>
                <w:szCs w:val="24"/>
              </w:rPr>
            </w:pPr>
            <w:r w:rsidRPr="00181120">
              <w:rPr>
                <w:rFonts w:ascii="Times New Roman" w:eastAsia="Times New Roman" w:hAnsi="Times New Roman" w:cs="Times New Roman"/>
                <w:bCs/>
                <w:iCs/>
                <w:sz w:val="24"/>
                <w:szCs w:val="24"/>
              </w:rPr>
              <w:t>__________________,</w:t>
            </w:r>
            <w:r w:rsidR="00181120">
              <w:rPr>
                <w:rFonts w:ascii="Times New Roman" w:eastAsia="Times New Roman" w:hAnsi="Times New Roman" w:cs="Times New Roman"/>
                <w:b/>
                <w:iCs/>
                <w:sz w:val="24"/>
                <w:szCs w:val="24"/>
              </w:rPr>
              <w:t xml:space="preserve"> </w:t>
            </w:r>
            <w:r w:rsidRPr="00181120">
              <w:rPr>
                <w:rFonts w:ascii="Times New Roman" w:eastAsia="Times New Roman" w:hAnsi="Times New Roman" w:cs="Times New Roman"/>
                <w:iCs/>
                <w:sz w:val="24"/>
                <w:szCs w:val="24"/>
              </w:rPr>
              <w:t>atstovaujamas __________ ______________, veikiančio pagal ____________ (toliau – Paslaugų teikėjas),</w:t>
            </w:r>
          </w:p>
          <w:p w14:paraId="6334E163" w14:textId="77777777" w:rsidR="006329DD" w:rsidRPr="00181120" w:rsidRDefault="006329DD" w:rsidP="006329DD">
            <w:pPr>
              <w:spacing w:after="0" w:line="240" w:lineRule="auto"/>
              <w:jc w:val="both"/>
              <w:rPr>
                <w:rFonts w:ascii="Times New Roman" w:eastAsia="Times New Roman" w:hAnsi="Times New Roman" w:cs="Times New Roman"/>
                <w:sz w:val="24"/>
                <w:szCs w:val="24"/>
              </w:rPr>
            </w:pPr>
          </w:p>
        </w:tc>
      </w:tr>
      <w:tr w:rsidR="006329DD" w:rsidRPr="00181120" w14:paraId="6995395F" w14:textId="77777777" w:rsidTr="00181120">
        <w:tblPrEx>
          <w:tblLook w:val="04A0" w:firstRow="1" w:lastRow="0" w:firstColumn="1" w:lastColumn="0" w:noHBand="0" w:noVBand="1"/>
        </w:tblPrEx>
        <w:trPr>
          <w:gridBefore w:val="1"/>
          <w:gridAfter w:val="1"/>
          <w:wBefore w:w="284" w:type="dxa"/>
          <w:wAfter w:w="1136" w:type="dxa"/>
        </w:trPr>
        <w:tc>
          <w:tcPr>
            <w:tcW w:w="9923" w:type="dxa"/>
            <w:shd w:val="clear" w:color="auto" w:fill="auto"/>
          </w:tcPr>
          <w:p w14:paraId="6308D0A1" w14:textId="7E32A7B3" w:rsidR="006329DD" w:rsidRPr="00181120" w:rsidRDefault="006329DD" w:rsidP="006329DD">
            <w:pPr>
              <w:spacing w:after="0" w:line="240" w:lineRule="auto"/>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toliau kartu šioje sutartyje vadinami Šalimis, o kiekvienas atskirai – Šalimi, sudarė šią Sutartį, toliau vadinamą Sutartimi, ir susitarė dėl toliau išvardintų sąlygų.</w:t>
            </w:r>
          </w:p>
          <w:p w14:paraId="64389411"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tc>
      </w:tr>
      <w:tr w:rsidR="006329DD" w:rsidRPr="00181120" w14:paraId="743198BC" w14:textId="77777777" w:rsidTr="00181120">
        <w:tblPrEx>
          <w:tblLook w:val="04A0" w:firstRow="1" w:lastRow="0" w:firstColumn="1" w:lastColumn="0" w:noHBand="0" w:noVBand="1"/>
        </w:tblPrEx>
        <w:trPr>
          <w:gridBefore w:val="1"/>
          <w:gridAfter w:val="1"/>
          <w:wBefore w:w="284" w:type="dxa"/>
          <w:wAfter w:w="1136" w:type="dxa"/>
        </w:trPr>
        <w:tc>
          <w:tcPr>
            <w:tcW w:w="9923" w:type="dxa"/>
            <w:shd w:val="clear" w:color="auto" w:fill="auto"/>
          </w:tcPr>
          <w:p w14:paraId="1CC6F29E" w14:textId="77777777" w:rsidR="006329DD" w:rsidRPr="00181120" w:rsidRDefault="006329DD" w:rsidP="006329DD">
            <w:pPr>
              <w:spacing w:after="0" w:line="240" w:lineRule="auto"/>
              <w:jc w:val="center"/>
              <w:outlineLvl w:val="0"/>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I. SUTARTIES DALYKAS</w:t>
            </w:r>
          </w:p>
          <w:p w14:paraId="1756499A" w14:textId="77777777" w:rsidR="006329DD" w:rsidRPr="00181120" w:rsidRDefault="006329DD" w:rsidP="006329DD">
            <w:pPr>
              <w:spacing w:after="0" w:line="240" w:lineRule="auto"/>
              <w:jc w:val="both"/>
              <w:rPr>
                <w:rFonts w:ascii="Times New Roman" w:eastAsia="Times New Roman" w:hAnsi="Times New Roman" w:cs="Times New Roman"/>
                <w:sz w:val="24"/>
                <w:szCs w:val="24"/>
              </w:rPr>
            </w:pPr>
          </w:p>
          <w:p w14:paraId="6452673E" w14:textId="3B658DA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1.1. Sutarties dalykas yra rinkos analizės atlikim</w:t>
            </w:r>
            <w:r w:rsidR="0092290F">
              <w:rPr>
                <w:rFonts w:ascii="Times New Roman" w:eastAsia="Times New Roman" w:hAnsi="Times New Roman" w:cs="Times New Roman"/>
                <w:sz w:val="24"/>
                <w:szCs w:val="24"/>
              </w:rPr>
              <w:t>o paslaugos</w:t>
            </w:r>
            <w:r w:rsidRPr="00181120">
              <w:rPr>
                <w:rFonts w:ascii="Times New Roman" w:eastAsia="Times New Roman" w:hAnsi="Times New Roman" w:cs="Times New Roman"/>
                <w:sz w:val="24"/>
                <w:szCs w:val="24"/>
              </w:rPr>
              <w:t xml:space="preserve"> pagal VšĮ „Lietuvos inovacijų centras“ Interreg Europe programos finansuojamą projektą „Repower Industries“</w:t>
            </w:r>
            <w:r w:rsidR="0092290F">
              <w:rPr>
                <w:rFonts w:ascii="Times New Roman" w:eastAsia="Times New Roman" w:hAnsi="Times New Roman" w:cs="Times New Roman"/>
                <w:sz w:val="24"/>
                <w:szCs w:val="24"/>
              </w:rPr>
              <w:t xml:space="preserve"> (toliau – Paslaugos)</w:t>
            </w:r>
            <w:r w:rsidRPr="00181120">
              <w:rPr>
                <w:rFonts w:ascii="Times New Roman" w:eastAsia="Times New Roman" w:hAnsi="Times New Roman" w:cs="Times New Roman"/>
                <w:sz w:val="24"/>
                <w:szCs w:val="24"/>
              </w:rPr>
              <w:t xml:space="preserve">. Paslaugų apimtis, kokybė bei kiti Paslaugoms keliami reikalavimai apibrėžti techninėje specifikacijoje (Sutarties 1 priedas). </w:t>
            </w:r>
          </w:p>
          <w:p w14:paraId="33EA5E87" w14:textId="79FAD257" w:rsidR="006329DD" w:rsidRPr="00181120" w:rsidRDefault="006329DD" w:rsidP="009B5C67">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1.2. Šioje Sutartyje nustatytomis sąlygomis Paslaugos teikėjas įsipareigoja suteikti Paslaugas, o Pirkėjas įsipareigoja sumokėti šioje Sutartyje nustatytą kainą už tinkamai ir kokybiškai suteiktas Paslaugas pagal šią Sutartį.</w:t>
            </w:r>
          </w:p>
          <w:p w14:paraId="4139424D" w14:textId="739F2A8B" w:rsidR="006329DD" w:rsidRPr="00181120" w:rsidRDefault="006329DD" w:rsidP="006329DD">
            <w:pPr>
              <w:tabs>
                <w:tab w:val="left" w:pos="596"/>
              </w:tabs>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w:t>
            </w:r>
            <w:r w:rsidR="009B5C67">
              <w:rPr>
                <w:rFonts w:ascii="Times New Roman" w:eastAsia="Times New Roman" w:hAnsi="Times New Roman" w:cs="Times New Roman"/>
                <w:sz w:val="24"/>
                <w:szCs w:val="24"/>
              </w:rPr>
              <w:t>3</w:t>
            </w:r>
            <w:r w:rsidRPr="00181120">
              <w:rPr>
                <w:rFonts w:ascii="Times New Roman" w:eastAsia="Times New Roman" w:hAnsi="Times New Roman" w:cs="Times New Roman"/>
                <w:sz w:val="24"/>
                <w:szCs w:val="24"/>
              </w:rPr>
              <w:t xml:space="preserve">. Paslaugų suteikimo terminas ___ darbo dienų nuo Sutarties </w:t>
            </w:r>
            <w:r w:rsidR="009B5C67" w:rsidRPr="00715624">
              <w:rPr>
                <w:szCs w:val="20"/>
              </w:rPr>
              <w:t>pasirašymo ir įsigaliojimo</w:t>
            </w:r>
            <w:r w:rsidRPr="00181120">
              <w:rPr>
                <w:rFonts w:ascii="Times New Roman" w:eastAsia="Times New Roman" w:hAnsi="Times New Roman" w:cs="Times New Roman"/>
                <w:sz w:val="24"/>
                <w:szCs w:val="24"/>
              </w:rPr>
              <w:t>.</w:t>
            </w:r>
          </w:p>
          <w:p w14:paraId="51C4E78E" w14:textId="77777777" w:rsidR="009B5C67" w:rsidRPr="009B5C67" w:rsidRDefault="006329DD" w:rsidP="009B5C67">
            <w:pPr>
              <w:tabs>
                <w:tab w:val="left" w:pos="596"/>
              </w:tabs>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Paslaugų </w:t>
            </w:r>
            <w:r w:rsidRPr="009B5C67">
              <w:rPr>
                <w:rFonts w:ascii="Times New Roman" w:eastAsia="Times New Roman" w:hAnsi="Times New Roman" w:cs="Times New Roman"/>
                <w:sz w:val="24"/>
                <w:szCs w:val="24"/>
              </w:rPr>
              <w:t>teikėjo prievolių įvykdymo terminas gali būti pratęstas Pirkėjo ir Paslaugų teikėjo rašytiniu susitarimu ne ilgesniam kaip 1 mėn. laikotarpiui, jeigu po Sutarties įsigaliojimo: 1) pasikeičia teisinis reglamentavimas ir tai turi įtakos Paslaugų teikėjo prievolių įvykdymo terminui ir/arba 2) esant išskirtinai nepalankioms gamtinėms sąlygoms ir/arba 3)</w:t>
            </w:r>
            <w:r w:rsidR="0092290F" w:rsidRPr="009B5C67">
              <w:rPr>
                <w:rFonts w:ascii="Times New Roman" w:eastAsia="Times New Roman" w:hAnsi="Times New Roman" w:cs="Times New Roman"/>
                <w:sz w:val="24"/>
                <w:szCs w:val="24"/>
              </w:rPr>
              <w:t xml:space="preserve"> </w:t>
            </w:r>
            <w:r w:rsidRPr="009B5C67">
              <w:rPr>
                <w:rFonts w:ascii="Times New Roman" w:eastAsia="Times New Roman" w:hAnsi="Times New Roman" w:cs="Times New Roman"/>
                <w:sz w:val="24"/>
                <w:szCs w:val="24"/>
              </w:rPr>
              <w:t>Pirkėjo Paslaugų teikėjui pateikiami nurodymai turi įtakos Paslaugų teikėjo prievolių įvykdymo terminams ir/arba 4) atsiranda uždelsimas, kliūčių ar trukdymų, kurių atsiradimui Paslaugų teikėjas neturi įtakos ir už kuriuos jis neatsako, ir kurie sukelti ir priskirtini Pirkėjui arba Pirkėjo personalui, arba tretiesiems asmenims ir/arba 5) pakeitimo būtinybė atsirado dėl kitų  aplinkybių, kurių kiekviena Sutarties Šalis, būdama protinga ir apdairi</w:t>
            </w:r>
            <w:r w:rsidR="0092290F" w:rsidRPr="009B5C67">
              <w:rPr>
                <w:rFonts w:ascii="Times New Roman" w:eastAsia="Times New Roman" w:hAnsi="Times New Roman" w:cs="Times New Roman"/>
                <w:sz w:val="24"/>
                <w:szCs w:val="24"/>
              </w:rPr>
              <w:t>,</w:t>
            </w:r>
            <w:r w:rsidRPr="009B5C67">
              <w:rPr>
                <w:rFonts w:ascii="Times New Roman" w:eastAsia="Times New Roman" w:hAnsi="Times New Roman" w:cs="Times New Roman"/>
                <w:sz w:val="24"/>
                <w:szCs w:val="24"/>
              </w:rPr>
              <w:t xml:space="preserve"> negalėjo numatyti.</w:t>
            </w:r>
          </w:p>
          <w:p w14:paraId="4F6E2A2E" w14:textId="2F36DAF4" w:rsidR="009B5C67" w:rsidRPr="009B5C67" w:rsidRDefault="006329DD" w:rsidP="009B5C67">
            <w:pPr>
              <w:tabs>
                <w:tab w:val="left" w:pos="596"/>
              </w:tabs>
              <w:spacing w:after="0" w:line="240" w:lineRule="auto"/>
              <w:ind w:firstLine="601"/>
              <w:jc w:val="both"/>
              <w:rPr>
                <w:rFonts w:ascii="Times New Roman" w:eastAsia="Times New Roman" w:hAnsi="Times New Roman" w:cs="Times New Roman"/>
                <w:sz w:val="24"/>
                <w:szCs w:val="24"/>
              </w:rPr>
            </w:pPr>
            <w:r w:rsidRPr="009B5C67">
              <w:rPr>
                <w:rFonts w:ascii="Times New Roman" w:eastAsia="Times New Roman" w:hAnsi="Times New Roman" w:cs="Times New Roman"/>
                <w:sz w:val="24"/>
                <w:szCs w:val="24"/>
              </w:rPr>
              <w:t>1.</w:t>
            </w:r>
            <w:r w:rsidR="009B5C67">
              <w:rPr>
                <w:rFonts w:ascii="Times New Roman" w:eastAsia="Times New Roman" w:hAnsi="Times New Roman" w:cs="Times New Roman"/>
                <w:sz w:val="24"/>
                <w:szCs w:val="24"/>
              </w:rPr>
              <w:t>4</w:t>
            </w:r>
            <w:r w:rsidRPr="009B5C67">
              <w:rPr>
                <w:rFonts w:ascii="Times New Roman" w:eastAsia="Times New Roman" w:hAnsi="Times New Roman" w:cs="Times New Roman"/>
                <w:sz w:val="24"/>
                <w:szCs w:val="24"/>
              </w:rPr>
              <w:t xml:space="preserve">. </w:t>
            </w:r>
            <w:r w:rsidR="009B5C67" w:rsidRPr="009B5C67">
              <w:rPr>
                <w:rFonts w:ascii="Times New Roman" w:hAnsi="Times New Roman" w:cs="Times New Roman"/>
                <w:sz w:val="24"/>
                <w:szCs w:val="24"/>
              </w:rPr>
              <w:t>Sutartis įsigalioja, kai ją pasirašo abi Sutarties Šalys</w:t>
            </w:r>
            <w:r w:rsidR="0092290F" w:rsidRPr="009B5C67">
              <w:rPr>
                <w:rFonts w:ascii="Times New Roman" w:eastAsia="Times New Roman" w:hAnsi="Times New Roman" w:cs="Times New Roman"/>
                <w:sz w:val="24"/>
                <w:szCs w:val="24"/>
              </w:rPr>
              <w:t>.</w:t>
            </w:r>
            <w:r w:rsidR="009B5C67" w:rsidRPr="009B5C67">
              <w:rPr>
                <w:rFonts w:ascii="Times New Roman" w:eastAsia="Times New Roman" w:hAnsi="Times New Roman" w:cs="Times New Roman"/>
                <w:sz w:val="24"/>
                <w:szCs w:val="24"/>
              </w:rPr>
              <w:t xml:space="preserve"> </w:t>
            </w:r>
            <w:r w:rsidR="009B5C67" w:rsidRPr="009B5C67">
              <w:rPr>
                <w:rFonts w:ascii="Times New Roman" w:hAnsi="Times New Roman" w:cs="Times New Roman"/>
                <w:sz w:val="24"/>
                <w:szCs w:val="24"/>
              </w:rPr>
              <w:t xml:space="preserve">Sutartis galioja iki visiško abipusių įsipareigojimų įvykdymo, bet ne ilgiau kaip </w:t>
            </w:r>
            <w:r w:rsidR="009B5C67" w:rsidRPr="009B5C67">
              <w:rPr>
                <w:rFonts w:ascii="Times New Roman" w:eastAsia="Times New Roman" w:hAnsi="Times New Roman" w:cs="Times New Roman"/>
                <w:sz w:val="24"/>
                <w:szCs w:val="24"/>
              </w:rPr>
              <w:t>___</w:t>
            </w:r>
            <w:r w:rsidR="009B5C67" w:rsidRPr="009B5C67">
              <w:rPr>
                <w:rFonts w:ascii="Times New Roman" w:hAnsi="Times New Roman" w:cs="Times New Roman"/>
                <w:sz w:val="24"/>
                <w:szCs w:val="24"/>
              </w:rPr>
              <w:t xml:space="preserve">  kalendorinių dienų, skaičiuojant nuo Sutarties įsigaliojimo. Šalims pratęsus Paslaugų teikimo terminą Sutarties </w:t>
            </w:r>
            <w:r w:rsidR="009B5C67" w:rsidRPr="009B5C67">
              <w:rPr>
                <w:rFonts w:ascii="Times New Roman" w:hAnsi="Times New Roman" w:cs="Times New Roman"/>
                <w:sz w:val="24"/>
                <w:szCs w:val="24"/>
                <w:lang w:val="en-US"/>
              </w:rPr>
              <w:t>1.</w:t>
            </w:r>
            <w:r w:rsidR="009B5C67">
              <w:rPr>
                <w:rFonts w:ascii="Times New Roman" w:hAnsi="Times New Roman" w:cs="Times New Roman"/>
                <w:sz w:val="24"/>
                <w:szCs w:val="24"/>
                <w:lang w:val="en-US"/>
              </w:rPr>
              <w:t>3</w:t>
            </w:r>
            <w:r w:rsidR="009B5C67" w:rsidRPr="009B5C67">
              <w:rPr>
                <w:rFonts w:ascii="Times New Roman" w:hAnsi="Times New Roman" w:cs="Times New Roman"/>
                <w:sz w:val="24"/>
                <w:szCs w:val="24"/>
              </w:rPr>
              <w:t xml:space="preserve"> punkt</w:t>
            </w:r>
            <w:r w:rsidR="009B5C67">
              <w:rPr>
                <w:rFonts w:ascii="Times New Roman" w:hAnsi="Times New Roman" w:cs="Times New Roman"/>
                <w:sz w:val="24"/>
                <w:szCs w:val="24"/>
              </w:rPr>
              <w:t>e</w:t>
            </w:r>
            <w:r w:rsidR="009B5C67" w:rsidRPr="009B5C67">
              <w:rPr>
                <w:rFonts w:ascii="Times New Roman" w:hAnsi="Times New Roman" w:cs="Times New Roman"/>
                <w:sz w:val="24"/>
                <w:szCs w:val="24"/>
              </w:rPr>
              <w:t xml:space="preserve"> nustatytais atvejais, atitinkamai prasitęsia ir Sutarties galiojimas. </w:t>
            </w:r>
          </w:p>
          <w:p w14:paraId="3914F617" w14:textId="12DBA8CE" w:rsidR="0092290F" w:rsidRPr="00181120" w:rsidRDefault="0092290F" w:rsidP="001565A2">
            <w:pPr>
              <w:spacing w:after="0" w:line="240" w:lineRule="auto"/>
              <w:jc w:val="both"/>
              <w:rPr>
                <w:rFonts w:ascii="Times New Roman" w:eastAsia="Times New Roman" w:hAnsi="Times New Roman" w:cs="Times New Roman"/>
                <w:b/>
                <w:sz w:val="24"/>
                <w:szCs w:val="24"/>
              </w:rPr>
            </w:pPr>
          </w:p>
        </w:tc>
      </w:tr>
      <w:tr w:rsidR="006329DD" w:rsidRPr="00181120" w14:paraId="0C00B90E" w14:textId="77777777" w:rsidTr="00181120">
        <w:tblPrEx>
          <w:tblLook w:val="04A0" w:firstRow="1" w:lastRow="0" w:firstColumn="1" w:lastColumn="0" w:noHBand="0" w:noVBand="1"/>
        </w:tblPrEx>
        <w:trPr>
          <w:gridBefore w:val="1"/>
          <w:gridAfter w:val="1"/>
          <w:wBefore w:w="284" w:type="dxa"/>
          <w:wAfter w:w="1136" w:type="dxa"/>
        </w:trPr>
        <w:tc>
          <w:tcPr>
            <w:tcW w:w="9923" w:type="dxa"/>
            <w:shd w:val="clear" w:color="auto" w:fill="auto"/>
          </w:tcPr>
          <w:p w14:paraId="2DBD4FF8" w14:textId="77777777" w:rsidR="006329DD" w:rsidRPr="00181120" w:rsidRDefault="006329DD" w:rsidP="006329DD">
            <w:pPr>
              <w:spacing w:after="0" w:line="240" w:lineRule="auto"/>
              <w:jc w:val="center"/>
              <w:outlineLvl w:val="0"/>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 xml:space="preserve">II. SUTARTIES KAINODAROS TAISYKLĖS IR MOKĖJIMO SĄLYGOS </w:t>
            </w:r>
          </w:p>
          <w:p w14:paraId="52B1B7AE" w14:textId="77777777" w:rsidR="006329DD" w:rsidRPr="00181120" w:rsidRDefault="006329DD" w:rsidP="006329DD">
            <w:pPr>
              <w:spacing w:after="0" w:line="240" w:lineRule="auto"/>
              <w:jc w:val="both"/>
              <w:outlineLvl w:val="0"/>
              <w:rPr>
                <w:rFonts w:ascii="Times New Roman" w:eastAsia="Times New Roman" w:hAnsi="Times New Roman" w:cs="Times New Roman"/>
                <w:i/>
                <w:color w:val="FF0000"/>
                <w:sz w:val="24"/>
                <w:szCs w:val="24"/>
              </w:rPr>
            </w:pPr>
          </w:p>
          <w:p w14:paraId="06E07F35" w14:textId="42BF428A"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9B5C67">
              <w:rPr>
                <w:rFonts w:ascii="Times New Roman" w:eastAsia="Times New Roman" w:hAnsi="Times New Roman" w:cs="Times New Roman"/>
                <w:sz w:val="24"/>
                <w:szCs w:val="24"/>
              </w:rPr>
              <w:t xml:space="preserve">2.1. </w:t>
            </w:r>
            <w:r w:rsidR="009B5C67" w:rsidRPr="009B5C67">
              <w:rPr>
                <w:rFonts w:ascii="Times New Roman" w:hAnsi="Times New Roman" w:cs="Times New Roman"/>
                <w:sz w:val="24"/>
                <w:szCs w:val="24"/>
              </w:rPr>
              <w:t>Sutarčiai taikoma</w:t>
            </w:r>
            <w:r w:rsidRPr="009B5C67">
              <w:rPr>
                <w:rFonts w:ascii="Times New Roman" w:eastAsia="Times New Roman" w:hAnsi="Times New Roman" w:cs="Times New Roman"/>
                <w:sz w:val="24"/>
                <w:szCs w:val="24"/>
              </w:rPr>
              <w:t xml:space="preserve"> fiksuotos kainos </w:t>
            </w:r>
            <w:r w:rsidR="009B5C67" w:rsidRPr="009B5C67">
              <w:rPr>
                <w:rFonts w:ascii="Times New Roman" w:eastAsia="Times New Roman" w:hAnsi="Times New Roman" w:cs="Times New Roman"/>
                <w:sz w:val="24"/>
                <w:szCs w:val="24"/>
              </w:rPr>
              <w:t xml:space="preserve">kainodara, </w:t>
            </w:r>
            <w:r w:rsidR="009B5C67" w:rsidRPr="009B5C67">
              <w:rPr>
                <w:rFonts w:ascii="Times New Roman" w:hAnsi="Times New Roman" w:cs="Times New Roman"/>
                <w:sz w:val="24"/>
                <w:szCs w:val="24"/>
              </w:rPr>
              <w:t>nustatyta ir taikoma vadovaujantis Kainodaros taisyklių nustatymo metodika patvirtinta, Viešųjų pirkimų tarnybos direktoriaus 2017 m. birželio 28 d. įsakymu Nr. 1S-95.</w:t>
            </w:r>
          </w:p>
          <w:p w14:paraId="6D7CC46E"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2.2. Sutarties kaina - __________ Eur su PVM.</w:t>
            </w:r>
          </w:p>
          <w:p w14:paraId="2D0F5C5C" w14:textId="0528C4BF" w:rsidR="006329DD" w:rsidRDefault="006329DD" w:rsidP="0092290F">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2.3. Sutarties kainą sudaro:</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693"/>
              <w:gridCol w:w="1773"/>
              <w:gridCol w:w="1433"/>
              <w:gridCol w:w="2268"/>
            </w:tblGrid>
            <w:tr w:rsidR="0092290F" w:rsidRPr="00D24BC8" w14:paraId="249D03C0" w14:textId="77777777" w:rsidTr="0092290F">
              <w:trPr>
                <w:trHeight w:val="1099"/>
              </w:trPr>
              <w:tc>
                <w:tcPr>
                  <w:tcW w:w="64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058224B" w14:textId="77777777" w:rsidR="0092290F" w:rsidRPr="00D24BC8" w:rsidRDefault="0092290F" w:rsidP="0092290F">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lastRenderedPageBreak/>
                    <w:t>Eil. Nr.</w:t>
                  </w:r>
                </w:p>
              </w:tc>
              <w:tc>
                <w:tcPr>
                  <w:tcW w:w="369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2879A1" w14:textId="77777777" w:rsidR="0092290F" w:rsidRPr="00D24BC8" w:rsidRDefault="0092290F" w:rsidP="0092290F">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Paslaugų pavadinimas</w:t>
                  </w:r>
                </w:p>
              </w:tc>
              <w:tc>
                <w:tcPr>
                  <w:tcW w:w="177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BCEDBEB" w14:textId="5A3F2CFB" w:rsidR="0092290F" w:rsidRPr="00D24BC8" w:rsidRDefault="0092290F" w:rsidP="0092290F">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Sutarties </w:t>
                  </w:r>
                  <w:r w:rsidRPr="00D24BC8">
                    <w:rPr>
                      <w:rFonts w:ascii="Times New Roman" w:eastAsia="Times New Roman" w:hAnsi="Times New Roman" w:cs="Times New Roman"/>
                      <w:b/>
                      <w:sz w:val="24"/>
                      <w:szCs w:val="24"/>
                    </w:rPr>
                    <w:t>kaina</w:t>
                  </w:r>
                </w:p>
                <w:p w14:paraId="49D7BCAF" w14:textId="77777777" w:rsidR="0092290F" w:rsidRPr="00D24BC8" w:rsidRDefault="0092290F" w:rsidP="0092290F">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(Eur be PVM)</w:t>
                  </w:r>
                </w:p>
              </w:tc>
              <w:tc>
                <w:tcPr>
                  <w:tcW w:w="143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46E5838" w14:textId="77777777" w:rsidR="0092290F" w:rsidRPr="00D24BC8" w:rsidRDefault="0092290F" w:rsidP="0092290F">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PVM suma Eur</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83B4398" w14:textId="3F1E6918" w:rsidR="0092290F" w:rsidRPr="00D24BC8" w:rsidRDefault="0092290F" w:rsidP="0092290F">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Sutarties</w:t>
                  </w:r>
                  <w:r w:rsidRPr="00D24BC8">
                    <w:rPr>
                      <w:rFonts w:ascii="Times New Roman" w:eastAsia="Times New Roman" w:hAnsi="Times New Roman" w:cs="Times New Roman"/>
                      <w:b/>
                      <w:sz w:val="24"/>
                      <w:szCs w:val="24"/>
                    </w:rPr>
                    <w:t xml:space="preserve"> kaina (Eur su PVM)</w:t>
                  </w:r>
                </w:p>
              </w:tc>
            </w:tr>
            <w:tr w:rsidR="0092290F" w:rsidRPr="00D24BC8" w14:paraId="1D2389CF" w14:textId="77777777" w:rsidTr="0092290F">
              <w:trPr>
                <w:trHeight w:val="627"/>
              </w:trPr>
              <w:tc>
                <w:tcPr>
                  <w:tcW w:w="643" w:type="dxa"/>
                  <w:tcBorders>
                    <w:top w:val="single" w:sz="4" w:space="0" w:color="auto"/>
                    <w:left w:val="single" w:sz="4" w:space="0" w:color="auto"/>
                    <w:bottom w:val="single" w:sz="4" w:space="0" w:color="auto"/>
                    <w:right w:val="single" w:sz="4" w:space="0" w:color="auto"/>
                  </w:tcBorders>
                  <w:hideMark/>
                </w:tcPr>
                <w:p w14:paraId="36A594F2" w14:textId="77777777" w:rsidR="0092290F" w:rsidRPr="00D24BC8" w:rsidRDefault="0092290F" w:rsidP="0092290F">
                  <w:pPr>
                    <w:suppressAutoHyphens/>
                    <w:spacing w:after="0" w:line="240" w:lineRule="auto"/>
                    <w:jc w:val="center"/>
                    <w:rPr>
                      <w:rFonts w:ascii="Times New Roman" w:eastAsia="Times New Roman" w:hAnsi="Times New Roman" w:cs="Times New Roman"/>
                      <w:sz w:val="24"/>
                      <w:szCs w:val="24"/>
                    </w:rPr>
                  </w:pPr>
                  <w:r w:rsidRPr="00D24BC8">
                    <w:rPr>
                      <w:rFonts w:ascii="Times New Roman" w:eastAsia="Times New Roman" w:hAnsi="Times New Roman" w:cs="Times New Roman"/>
                      <w:sz w:val="24"/>
                      <w:szCs w:val="24"/>
                    </w:rPr>
                    <w:t xml:space="preserve">1. </w:t>
                  </w:r>
                </w:p>
              </w:tc>
              <w:tc>
                <w:tcPr>
                  <w:tcW w:w="3693" w:type="dxa"/>
                  <w:tcBorders>
                    <w:top w:val="single" w:sz="4" w:space="0" w:color="auto"/>
                    <w:left w:val="single" w:sz="4" w:space="0" w:color="auto"/>
                    <w:bottom w:val="single" w:sz="4" w:space="0" w:color="auto"/>
                    <w:right w:val="single" w:sz="4" w:space="0" w:color="auto"/>
                  </w:tcBorders>
                  <w:hideMark/>
                </w:tcPr>
                <w:p w14:paraId="094FEA99" w14:textId="77777777" w:rsidR="0092290F" w:rsidRPr="00D24BC8" w:rsidRDefault="0092290F" w:rsidP="0092290F">
                  <w:pPr>
                    <w:tabs>
                      <w:tab w:val="left" w:pos="993"/>
                    </w:tabs>
                    <w:spacing w:line="278" w:lineRule="auto"/>
                    <w:jc w:val="both"/>
                    <w:rPr>
                      <w:rFonts w:ascii="Times New Roman" w:eastAsia="Times New Roman" w:hAnsi="Times New Roman" w:cs="Times New Roman"/>
                      <w:b/>
                      <w:bCs/>
                      <w:color w:val="000000"/>
                      <w:sz w:val="24"/>
                      <w:szCs w:val="24"/>
                    </w:rPr>
                  </w:pPr>
                  <w:r w:rsidRPr="00D24BC8">
                    <w:rPr>
                      <w:rFonts w:ascii="Times New Roman" w:eastAsia="Calibri" w:hAnsi="Times New Roman" w:cs="Times New Roman"/>
                      <w:b/>
                      <w:bCs/>
                      <w:color w:val="000000"/>
                      <w:sz w:val="24"/>
                      <w:szCs w:val="24"/>
                    </w:rPr>
                    <w:t>Rinkos analizės atlikimo paslaugos</w:t>
                  </w:r>
                </w:p>
              </w:tc>
              <w:tc>
                <w:tcPr>
                  <w:tcW w:w="1773" w:type="dxa"/>
                  <w:tcBorders>
                    <w:top w:val="single" w:sz="4" w:space="0" w:color="auto"/>
                    <w:left w:val="single" w:sz="4" w:space="0" w:color="auto"/>
                    <w:bottom w:val="single" w:sz="4" w:space="0" w:color="auto"/>
                    <w:right w:val="single" w:sz="4" w:space="0" w:color="auto"/>
                  </w:tcBorders>
                </w:tcPr>
                <w:p w14:paraId="59E7AB86" w14:textId="77777777" w:rsidR="0092290F" w:rsidRPr="00D24BC8" w:rsidRDefault="0092290F" w:rsidP="0092290F">
                  <w:pPr>
                    <w:suppressAutoHyphens/>
                    <w:spacing w:after="0" w:line="240" w:lineRule="auto"/>
                    <w:jc w:val="center"/>
                    <w:rPr>
                      <w:rFonts w:ascii="Times New Roman" w:eastAsia="Times New Roman" w:hAnsi="Times New Roman" w:cs="Times New Roman"/>
                      <w:sz w:val="24"/>
                      <w:szCs w:val="24"/>
                    </w:rPr>
                  </w:pPr>
                </w:p>
              </w:tc>
              <w:tc>
                <w:tcPr>
                  <w:tcW w:w="1433" w:type="dxa"/>
                  <w:tcBorders>
                    <w:top w:val="single" w:sz="4" w:space="0" w:color="auto"/>
                    <w:left w:val="single" w:sz="4" w:space="0" w:color="auto"/>
                    <w:bottom w:val="single" w:sz="4" w:space="0" w:color="auto"/>
                    <w:right w:val="single" w:sz="4" w:space="0" w:color="auto"/>
                  </w:tcBorders>
                </w:tcPr>
                <w:p w14:paraId="27AC1982" w14:textId="77777777" w:rsidR="0092290F" w:rsidRPr="00D24BC8" w:rsidRDefault="0092290F" w:rsidP="0092290F">
                  <w:pPr>
                    <w:suppressAutoHyphens/>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05B644D" w14:textId="77777777" w:rsidR="0092290F" w:rsidRPr="00D24BC8" w:rsidRDefault="0092290F" w:rsidP="0092290F">
                  <w:pPr>
                    <w:suppressAutoHyphens/>
                    <w:spacing w:after="0" w:line="240" w:lineRule="auto"/>
                    <w:jc w:val="both"/>
                    <w:rPr>
                      <w:rFonts w:ascii="Times New Roman" w:eastAsia="Times New Roman" w:hAnsi="Times New Roman" w:cs="Times New Roman"/>
                      <w:b/>
                      <w:sz w:val="24"/>
                      <w:szCs w:val="24"/>
                    </w:rPr>
                  </w:pPr>
                </w:p>
              </w:tc>
            </w:tr>
          </w:tbl>
          <w:p w14:paraId="7C2128D1" w14:textId="77777777" w:rsidR="0092290F" w:rsidRPr="00181120" w:rsidRDefault="0092290F" w:rsidP="0092290F">
            <w:pPr>
              <w:spacing w:after="0" w:line="240" w:lineRule="auto"/>
              <w:ind w:firstLine="601"/>
              <w:jc w:val="both"/>
              <w:rPr>
                <w:rFonts w:ascii="Times New Roman" w:eastAsia="Times New Roman" w:hAnsi="Times New Roman" w:cs="Times New Roman"/>
                <w:sz w:val="24"/>
                <w:szCs w:val="24"/>
              </w:rPr>
            </w:pPr>
          </w:p>
          <w:p w14:paraId="41570658"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2.4. Į Sutarties kainą yra įskaičiuota visų Paslaugų kaina, visos Paslaugų teikėjo patiriamos išlaidos ir mokesčiai. Jokios papildomos Paslaugų teikėjo išlaidos nebus apmokamos ar kompensuojamos. </w:t>
            </w:r>
          </w:p>
          <w:p w14:paraId="429B3E67" w14:textId="77777777" w:rsidR="006329DD" w:rsidRPr="00181120" w:rsidRDefault="006329DD" w:rsidP="006329DD">
            <w:pPr>
              <w:autoSpaceDE w:val="0"/>
              <w:autoSpaceDN w:val="0"/>
              <w:adjustRightInd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2.5. Mokėjimai atliekami eurais tokia tvarka: </w:t>
            </w:r>
          </w:p>
          <w:p w14:paraId="58B5C67D"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2.5.1. Su Paslaugų teikėju už laiku ir kokybiškai suteiktas Paslaugas bus atsiskaitoma ne vėliau kaip per </w:t>
            </w:r>
            <w:r w:rsidRPr="00181120">
              <w:rPr>
                <w:rFonts w:ascii="Times New Roman" w:eastAsia="Times New Roman" w:hAnsi="Times New Roman" w:cs="Times New Roman"/>
                <w:iCs/>
                <w:sz w:val="24"/>
                <w:szCs w:val="24"/>
              </w:rPr>
              <w:t>30 (trisdešimt) dienų</w:t>
            </w:r>
            <w:r w:rsidRPr="00181120">
              <w:rPr>
                <w:rFonts w:ascii="Times New Roman" w:eastAsia="Times New Roman" w:hAnsi="Times New Roman" w:cs="Times New Roman"/>
                <w:i/>
                <w:sz w:val="24"/>
                <w:szCs w:val="24"/>
              </w:rPr>
              <w:t xml:space="preserve"> </w:t>
            </w:r>
            <w:r w:rsidRPr="00181120">
              <w:rPr>
                <w:rFonts w:ascii="Times New Roman" w:eastAsia="Times New Roman" w:hAnsi="Times New Roman" w:cs="Times New Roman"/>
                <w:sz w:val="24"/>
                <w:szCs w:val="24"/>
              </w:rPr>
              <w:t>nuo kiekvieno abiejų Sutarties šalių suderinto Paslaugų priėmimo–perdavimo akto pasirašymo ir PVM sąskaitos faktūros pateikimo dienos.</w:t>
            </w:r>
          </w:p>
          <w:p w14:paraId="508C97C7" w14:textId="629522A3"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2.5.2. Paslaugų perdavimas ir priėmimas įforminamas Paslaugų </w:t>
            </w:r>
            <w:r w:rsidR="00E93CFB" w:rsidRPr="00181120">
              <w:rPr>
                <w:rFonts w:ascii="Times New Roman" w:eastAsia="Times New Roman" w:hAnsi="Times New Roman" w:cs="Times New Roman"/>
                <w:sz w:val="24"/>
                <w:szCs w:val="24"/>
              </w:rPr>
              <w:t xml:space="preserve">priėmimo–perdavimo </w:t>
            </w:r>
            <w:r w:rsidRPr="00181120">
              <w:rPr>
                <w:rFonts w:ascii="Times New Roman" w:eastAsia="Times New Roman" w:hAnsi="Times New Roman" w:cs="Times New Roman"/>
                <w:sz w:val="24"/>
                <w:szCs w:val="24"/>
              </w:rPr>
              <w:t xml:space="preserve">aktu, kuris pasirašomas Paslaugų teikėjo ir Pirkėjo įgaliotų atstovų; detali Paslaugų priėmimo – perdavimo tvarka aprašyta šios Sutarties III skyriuje. </w:t>
            </w:r>
          </w:p>
          <w:p w14:paraId="3CA79C7D" w14:textId="18149BA0" w:rsidR="006329DD" w:rsidRPr="00181120" w:rsidRDefault="006329DD" w:rsidP="006329DD">
            <w:pPr>
              <w:keepNext/>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2.5.3. Sąskaita faktūra pagal šią Sutartį turi būti teikiama naudojantis informacinės sistemos „“ priemonėmis. Sąskaita faktūra turi būti pateikiama ne anksčiau nei abiejų Šalių suderintas ir pasirašytas priėmimo-perdavimo aktas be trūkumų/pastabų (t. y. kai pašalinti visi trūkumai ar pastabos, nurodytos ankstesniuose priėmimo-perdavimo aktuose, jei tokių buvo).  </w:t>
            </w:r>
          </w:p>
          <w:p w14:paraId="052B302B" w14:textId="77777777" w:rsidR="006329DD" w:rsidRPr="00181120" w:rsidRDefault="006329DD" w:rsidP="006329DD">
            <w:pPr>
              <w:keepNext/>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2.5.4. Pirkėjas už suteiktas Paslaugas Paslaugų teikėjui atsiskaito mokėjimo pavedimu į Paslaugų teikėjo nurodytą banko sąskaitą.</w:t>
            </w:r>
          </w:p>
          <w:p w14:paraId="64E3A368" w14:textId="77777777" w:rsidR="006329DD" w:rsidRPr="00181120" w:rsidRDefault="006329DD" w:rsidP="006329DD">
            <w:pPr>
              <w:keepNext/>
              <w:keepLines/>
              <w:tabs>
                <w:tab w:val="left" w:pos="567"/>
              </w:tabs>
              <w:spacing w:after="0" w:line="240" w:lineRule="auto"/>
              <w:ind w:firstLine="601"/>
              <w:jc w:val="both"/>
              <w:outlineLvl w:val="3"/>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2.6. Tarpiniai mokėjimai nenumatomi.</w:t>
            </w:r>
          </w:p>
        </w:tc>
      </w:tr>
      <w:tr w:rsidR="006329DD" w:rsidRPr="00181120" w14:paraId="20A583D2" w14:textId="77777777" w:rsidTr="00181120">
        <w:tblPrEx>
          <w:tblLook w:val="04A0" w:firstRow="1" w:lastRow="0" w:firstColumn="1" w:lastColumn="0" w:noHBand="0" w:noVBand="1"/>
        </w:tblPrEx>
        <w:trPr>
          <w:gridBefore w:val="1"/>
          <w:gridAfter w:val="1"/>
          <w:wBefore w:w="284" w:type="dxa"/>
          <w:wAfter w:w="1136" w:type="dxa"/>
        </w:trPr>
        <w:tc>
          <w:tcPr>
            <w:tcW w:w="9923" w:type="dxa"/>
            <w:shd w:val="clear" w:color="auto" w:fill="auto"/>
          </w:tcPr>
          <w:p w14:paraId="12C8139F" w14:textId="77777777" w:rsidR="006329DD" w:rsidRPr="00181120" w:rsidRDefault="006329DD" w:rsidP="006329DD">
            <w:pPr>
              <w:spacing w:after="0" w:line="240" w:lineRule="auto"/>
              <w:jc w:val="center"/>
              <w:outlineLvl w:val="0"/>
              <w:rPr>
                <w:rFonts w:ascii="Times New Roman" w:eastAsia="Times New Roman" w:hAnsi="Times New Roman" w:cs="Times New Roman"/>
                <w:b/>
                <w:sz w:val="24"/>
                <w:szCs w:val="24"/>
              </w:rPr>
            </w:pPr>
          </w:p>
        </w:tc>
      </w:tr>
      <w:tr w:rsidR="006329DD" w:rsidRPr="00181120" w14:paraId="0148AA16" w14:textId="77777777" w:rsidTr="00181120">
        <w:tblPrEx>
          <w:tblLook w:val="04A0" w:firstRow="1" w:lastRow="0" w:firstColumn="1" w:lastColumn="0" w:noHBand="0" w:noVBand="1"/>
        </w:tblPrEx>
        <w:trPr>
          <w:gridBefore w:val="1"/>
          <w:gridAfter w:val="1"/>
          <w:wBefore w:w="284" w:type="dxa"/>
          <w:wAfter w:w="1136" w:type="dxa"/>
        </w:trPr>
        <w:tc>
          <w:tcPr>
            <w:tcW w:w="9923" w:type="dxa"/>
            <w:shd w:val="clear" w:color="auto" w:fill="auto"/>
          </w:tcPr>
          <w:p w14:paraId="08BEC697" w14:textId="77777777" w:rsidR="006329DD" w:rsidRPr="00181120" w:rsidRDefault="006329DD" w:rsidP="006329DD">
            <w:pPr>
              <w:spacing w:after="0" w:line="240" w:lineRule="auto"/>
              <w:jc w:val="center"/>
              <w:outlineLvl w:val="0"/>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 xml:space="preserve">III. PASLAUGŲ PRIĖMIMAS – PERDAVIMAS </w:t>
            </w:r>
          </w:p>
          <w:p w14:paraId="19D54448" w14:textId="77777777" w:rsidR="006329DD" w:rsidRPr="00181120" w:rsidRDefault="006329DD" w:rsidP="006329DD">
            <w:pPr>
              <w:spacing w:after="0" w:line="240" w:lineRule="auto"/>
              <w:jc w:val="center"/>
              <w:outlineLvl w:val="0"/>
              <w:rPr>
                <w:rFonts w:ascii="Times New Roman" w:eastAsia="Times New Roman" w:hAnsi="Times New Roman" w:cs="Times New Roman"/>
                <w:sz w:val="24"/>
                <w:szCs w:val="24"/>
              </w:rPr>
            </w:pPr>
          </w:p>
          <w:p w14:paraId="25A94531"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3.1. Suteiktų Paslaugų kokybė patikrinama priėmimo-perdavimo metu, Šalims pasirašant Paslaugų priėmimo-perdavimo aktą. Priėmimo-perdavimo akte turi būti galimybė įrašyti Paslaugų trūkumus ar kitas pastabas, susijusias su teikiamomis Paslaugomis.</w:t>
            </w:r>
          </w:p>
          <w:p w14:paraId="69D023C4"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3.2. Pirkėjas, patikrinęs ir įsitikinęs, kad Paslaugos atitinka Sutartyje ir jos prieduose nustatytus reikalavimus ir kad yra įvykdyti visi kiti Paslaugų teikėjo įsipareigojimai pagal Sutartį, ne vėliau kaip per 5 darbo dienas nuo Paslaugų priėmimo-perdavimo akto gavimo dienos privalo priimti suteiktas Paslaugas ir pasirašyti Paslaugų priėmimo-perdavimo aktą.</w:t>
            </w:r>
          </w:p>
          <w:p w14:paraId="70F91488" w14:textId="14406E48"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3.3. Jeigu Pirkėjas priėmimo perdavimo metu turi pastabų dėl suteiktų Paslaugų kiekio ir/arba kokybės ir/arba nustatomi suteiktų Paslaugų kokybės trūkumai ir/arba neatitikimai techninės specifikacijos (Sutarties 1 priedo) reikalavimams, visi neatitikimai/trūkumai raštu nurodomi Paslaugų priėmimo – perdavimo akte ir </w:t>
            </w:r>
            <w:r w:rsidR="00F74E69" w:rsidRPr="00181120">
              <w:rPr>
                <w:rFonts w:ascii="Times New Roman" w:eastAsia="Times New Roman" w:hAnsi="Times New Roman" w:cs="Times New Roman"/>
                <w:sz w:val="24"/>
                <w:szCs w:val="24"/>
              </w:rPr>
              <w:t xml:space="preserve">priėmimo – perdavimo </w:t>
            </w:r>
            <w:r w:rsidRPr="00181120">
              <w:rPr>
                <w:rFonts w:ascii="Times New Roman" w:eastAsia="Times New Roman" w:hAnsi="Times New Roman" w:cs="Times New Roman"/>
                <w:sz w:val="24"/>
                <w:szCs w:val="24"/>
              </w:rPr>
              <w:t>aktas pasirašomas.</w:t>
            </w:r>
          </w:p>
          <w:p w14:paraId="1E9588B0"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3.4. Pirkėjas, atsižvelgdamas į trūkumų pobūdį, kiekį bei sudėtingumą, priėmimo – perdavimo akte nurodo Paslaugos teikėjui protingą terminą pašalinti Paslaugų trūkumus nuo raštiškų pastabų pateikimo dienos. Paslaugų teikėjui pašalinus per Pirkėjo nurodytą protingą terminą Paslaugų trūkumus/neatitikimus, numatytus  priėmimo-perdavimo akte, Šalys pasirašo naują priėmimo-perdavimo aktą.</w:t>
            </w:r>
          </w:p>
          <w:p w14:paraId="69A99556" w14:textId="06E0A2BC"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3.5. Terminas, skirtas Pirkėjui priimti paslaugas bei patikrinti jų atitikimą nustatytiems reikalavimams ir Pirkėjo nurodytas protingas trūkumų/pastabų, išvardintų priėmimo-perdavimo akte, pašalinimo terminas nėra įskaičiuojami į bendrą Paslaugų teikimo terminą, numatytą Sutarties 1.</w:t>
            </w:r>
            <w:r w:rsidR="009B5C67">
              <w:rPr>
                <w:rFonts w:ascii="Times New Roman" w:eastAsia="Times New Roman" w:hAnsi="Times New Roman" w:cs="Times New Roman"/>
                <w:sz w:val="24"/>
                <w:szCs w:val="24"/>
              </w:rPr>
              <w:t>3</w:t>
            </w:r>
            <w:r w:rsidRPr="00181120">
              <w:rPr>
                <w:rFonts w:ascii="Times New Roman" w:eastAsia="Times New Roman" w:hAnsi="Times New Roman" w:cs="Times New Roman"/>
                <w:sz w:val="24"/>
                <w:szCs w:val="24"/>
              </w:rPr>
              <w:t xml:space="preserve"> punkte. </w:t>
            </w:r>
          </w:p>
          <w:p w14:paraId="29D2F66F"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3.6. Pirkėjui pareikalavus, Paslaugų teikėjas pateikia visą informaciją apie teiktinų Paslaugų eigą ir apimtis.</w:t>
            </w:r>
          </w:p>
          <w:p w14:paraId="1D44D346"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3.7.  Paslaugų priėmimo-perdavimo aktas pasirašomas 2 (dviem) vienodą teisinę galią turinčiais egzemplioriais. </w:t>
            </w:r>
          </w:p>
          <w:p w14:paraId="7469DAD3" w14:textId="77777777" w:rsidR="006329DD" w:rsidRPr="00181120" w:rsidRDefault="006329DD" w:rsidP="006329DD">
            <w:pPr>
              <w:widowControl w:val="0"/>
              <w:tabs>
                <w:tab w:val="left" w:pos="851"/>
                <w:tab w:val="left" w:pos="993"/>
              </w:tabs>
              <w:spacing w:after="0" w:line="20" w:lineRule="atLeast"/>
              <w:ind w:left="567" w:right="11"/>
              <w:jc w:val="both"/>
              <w:rPr>
                <w:rFonts w:ascii="Times New Roman" w:eastAsia="Times New Roman" w:hAnsi="Times New Roman" w:cs="Times New Roman"/>
                <w:color w:val="7030A0"/>
                <w:sz w:val="24"/>
                <w:szCs w:val="24"/>
              </w:rPr>
            </w:pPr>
          </w:p>
          <w:p w14:paraId="1BFCCBE9" w14:textId="77777777" w:rsidR="006329DD" w:rsidRPr="00181120" w:rsidRDefault="006329DD" w:rsidP="006329DD">
            <w:pPr>
              <w:spacing w:after="0" w:line="240" w:lineRule="auto"/>
              <w:jc w:val="center"/>
              <w:outlineLvl w:val="0"/>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IV. PIRKIMO SUTARTIES ŠALIŲ TEISĖS IR PAREIGOS</w:t>
            </w:r>
          </w:p>
          <w:p w14:paraId="4C277BD7" w14:textId="77777777" w:rsidR="006329DD" w:rsidRPr="00181120" w:rsidRDefault="006329DD" w:rsidP="006329DD">
            <w:pPr>
              <w:spacing w:after="0" w:line="240" w:lineRule="auto"/>
              <w:jc w:val="center"/>
              <w:outlineLvl w:val="0"/>
              <w:rPr>
                <w:rFonts w:ascii="Times New Roman" w:eastAsia="Times New Roman" w:hAnsi="Times New Roman" w:cs="Times New Roman"/>
                <w:sz w:val="24"/>
                <w:szCs w:val="24"/>
              </w:rPr>
            </w:pPr>
          </w:p>
          <w:p w14:paraId="21C6CAEA"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4.1. Paslaugų teikėjas įsipareigoja:</w:t>
            </w:r>
          </w:p>
          <w:p w14:paraId="62632462"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4.1.1. kokybiškai suteikti visas šioje Sutartyje ir jos prieduose numatytas Paslaugas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 </w:t>
            </w:r>
          </w:p>
          <w:p w14:paraId="1077B858"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4.1.2. bendradarbiauti su Pirkėju visos Sutarties vykdymo metu ir nedelsdamas raštu informuoti Pirkėją apie bet kokias aplinkybes, kurios trukdo ar gali sutrukdyti Paslaugų teikėjui užbaigti Paslaugų teikimą nustatytais terminais arba gali turėti įtakos teikiamų Paslaugų apimčiai ir/ar kokybei;</w:t>
            </w:r>
          </w:p>
          <w:p w14:paraId="5BE7BB4B" w14:textId="1F7F5A95"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4.1.3. ne vėliau kaip likus 10 </w:t>
            </w:r>
            <w:r w:rsidR="003738A7">
              <w:rPr>
                <w:rFonts w:ascii="Times New Roman" w:eastAsia="Times New Roman" w:hAnsi="Times New Roman" w:cs="Times New Roman"/>
                <w:sz w:val="24"/>
                <w:szCs w:val="24"/>
              </w:rPr>
              <w:t xml:space="preserve">(dešimt) </w:t>
            </w:r>
            <w:r w:rsidRPr="00181120">
              <w:rPr>
                <w:rFonts w:ascii="Times New Roman" w:eastAsia="Times New Roman" w:hAnsi="Times New Roman" w:cs="Times New Roman"/>
                <w:sz w:val="24"/>
                <w:szCs w:val="24"/>
              </w:rPr>
              <w:t>darbo dienų  iki Paslaugų suteikimo termino pabaigos, informuoti Pirkėją apie ketinimą baigti teikti visas Sutartyje numatytas Paslaugas;</w:t>
            </w:r>
          </w:p>
          <w:p w14:paraId="64091658"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iCs/>
                <w:sz w:val="24"/>
                <w:szCs w:val="24"/>
              </w:rPr>
            </w:pPr>
            <w:r w:rsidRPr="00181120">
              <w:rPr>
                <w:rFonts w:ascii="Times New Roman" w:eastAsia="Times New Roman" w:hAnsi="Times New Roman" w:cs="Times New Roman"/>
                <w:sz w:val="24"/>
                <w:szCs w:val="24"/>
              </w:rPr>
              <w:t xml:space="preserve">4.1.4. po Paslaugų suteikimo ir atsiskaitymo už suteiktas Paslaugas nedelsdamas perleisti nuosavybės teises į Paslaugų teikimo rezultatą, jeigu toks sukuriamas; </w:t>
            </w:r>
          </w:p>
          <w:p w14:paraId="4BAB0F9A"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4.1.5. užtikrinti iš Pirkėjo Sutarties vykdymo metu gautos ir su Sutarties vykdymu susijusios informacijos konfidencialumą bei apsaugą;</w:t>
            </w:r>
          </w:p>
          <w:p w14:paraId="7C82546B"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4.1.6. nenaudoti Pirkėjo Paslaugų ženklų ar pavadinimo jokioje reklamoje, leidiniuose ar kitur be išankstinio raštiško Pirkėjo sutikimo;</w:t>
            </w:r>
          </w:p>
          <w:p w14:paraId="2EED8608"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4.1.7. užtikrinti, kad Sutarties sudarymo momentu ir visą jos galiojimo laikotarpį Paslaugas teiktų reikiamas ir optimalus specialistų skaičius ir Paslaugų teikėjo specialistai turėtų reikiamą kvalifikaciją ir patirtį, nepriklausomai, ar buvo keliami kvalifikacijos reikalavimai pirkimo dokumentuose, reikalingas norint kokybiškai ir laiku teikti Paslaugas;</w:t>
            </w:r>
          </w:p>
          <w:p w14:paraId="693BAFCE"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4.1.8. Pirkėjui raštu paprašius, grąžinti visus iš Pirkėjo gautus, Sutarčiai vykdyti reikalingus dokumentus;</w:t>
            </w:r>
          </w:p>
          <w:p w14:paraId="31D455F1"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4.1.9. remtis subteikėjais, kurie nurodyti pasiūlyme, jeigu vykdant Sutartį jie pasitelkiami,</w:t>
            </w:r>
            <w:r w:rsidRPr="00181120">
              <w:rPr>
                <w:rFonts w:ascii="Times New Roman" w:eastAsia="Times New Roman" w:hAnsi="Times New Roman" w:cs="Times New Roman"/>
                <w:i/>
                <w:sz w:val="24"/>
                <w:szCs w:val="24"/>
              </w:rPr>
              <w:t xml:space="preserve"> </w:t>
            </w:r>
            <w:r w:rsidRPr="00181120">
              <w:rPr>
                <w:rFonts w:ascii="Times New Roman" w:eastAsia="Times New Roman" w:hAnsi="Times New Roman" w:cs="Times New Roman"/>
                <w:sz w:val="24"/>
                <w:szCs w:val="24"/>
              </w:rPr>
              <w:t>taip pat tais subteikėjais, kurie pakeisti ar pasitelkti naujai Sutarties vykdymo metu, laikantis šios Sutarties reikalavimų;</w:t>
            </w:r>
          </w:p>
          <w:p w14:paraId="39F1CBCD" w14:textId="50DCCDC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4.1.10. remtis specialistais, kurie nurodyti pasiūlyme bei tais, kurie papildomai įtraukti Sutarties vykdymo metu arba yra pakeisti, laikantis šios Sutarties reikalavimų</w:t>
            </w:r>
            <w:r w:rsidR="00F74E69">
              <w:rPr>
                <w:rFonts w:ascii="Times New Roman" w:eastAsia="Times New Roman" w:hAnsi="Times New Roman" w:cs="Times New Roman"/>
                <w:sz w:val="24"/>
                <w:szCs w:val="24"/>
              </w:rPr>
              <w:t xml:space="preserve"> (jeigu taikoma)</w:t>
            </w:r>
            <w:r w:rsidRPr="00181120">
              <w:rPr>
                <w:rFonts w:ascii="Times New Roman" w:eastAsia="Times New Roman" w:hAnsi="Times New Roman" w:cs="Times New Roman"/>
                <w:sz w:val="24"/>
                <w:szCs w:val="24"/>
              </w:rPr>
              <w:t>;</w:t>
            </w:r>
          </w:p>
          <w:p w14:paraId="0C245BBB" w14:textId="19303913"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4.1.11. Sudarius Sutartį, tačiau ne vėliau negu Sutartis pradedama vykdyti, Paslaugų teikėjas įsipareigoja Pirkėjui pranešti tuo metu žinomų subteikėjų pavadinimus, kontaktinius duomenis ir jų atstovus. Pirkėjas taip pat reikalauja, kad Paslaugų teikėjas informuotų apie minėtos informacijos pasikeitimus visu Sutarties vykdymo metu, taip pat apie naujus subteikėjus, kuriuos jis ketina pasitelkti vėliau, kartu su informacija apie naujus subteikėjus pateikiami ir subteikėjo pašalinimo pagrindų nebuvimą ir kvalifikaciją patvirtinantys dokumentai. Nauji subteikėjai pasitelkiami arba esami subteikėjai keičiami šios Sutarties VII skyriuje nustatyta tvarka</w:t>
            </w:r>
            <w:r w:rsidR="00F74E69">
              <w:rPr>
                <w:rFonts w:ascii="Times New Roman" w:eastAsia="Times New Roman" w:hAnsi="Times New Roman" w:cs="Times New Roman"/>
                <w:sz w:val="24"/>
                <w:szCs w:val="24"/>
              </w:rPr>
              <w:t>;</w:t>
            </w:r>
          </w:p>
          <w:p w14:paraId="69DFC9C1" w14:textId="77777777" w:rsidR="006329DD" w:rsidRPr="00181120" w:rsidRDefault="006329DD" w:rsidP="003738A7">
            <w:pPr>
              <w:tabs>
                <w:tab w:val="left" w:pos="1310"/>
              </w:tabs>
              <w:suppressAutoHyphens/>
              <w:autoSpaceDE w:val="0"/>
              <w:spacing w:after="0" w:line="240" w:lineRule="auto"/>
              <w:ind w:firstLine="459"/>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 4.1.12. Pirkėjui nurodžius priėmimo–perdavimo akte suteiktų Paslaugų trūkumus/neatitikimus/pastabas, ištaisyti juos savo sąskaita per Pirkėjo nurodytą protingą terminą;</w:t>
            </w:r>
          </w:p>
          <w:p w14:paraId="494BF37D" w14:textId="726884FC"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4.1.13. vykdant Sutartį, pridėtinės vertės mokesčio sąskaitas faktūras, sąskaitas faktūras, kreditinius ir debetinius dokumentus bei avansines sąskaitas teikti naudojantis informacinės sistemos „</w:t>
            </w:r>
            <w:r w:rsidR="00F74E69">
              <w:rPr>
                <w:rFonts w:ascii="Times New Roman" w:eastAsia="Times New Roman" w:hAnsi="Times New Roman" w:cs="Times New Roman"/>
                <w:sz w:val="24"/>
                <w:szCs w:val="24"/>
              </w:rPr>
              <w:t>SABIS</w:t>
            </w:r>
            <w:r w:rsidRPr="00181120">
              <w:rPr>
                <w:rFonts w:ascii="Times New Roman" w:eastAsia="Times New Roman" w:hAnsi="Times New Roman" w:cs="Times New Roman"/>
                <w:sz w:val="24"/>
                <w:szCs w:val="24"/>
              </w:rPr>
              <w:t>“ priemonėmis. Jei informacinės sistemos „</w:t>
            </w:r>
            <w:r w:rsidR="00F74E69">
              <w:rPr>
                <w:rFonts w:ascii="Times New Roman" w:eastAsia="Times New Roman" w:hAnsi="Times New Roman" w:cs="Times New Roman"/>
                <w:sz w:val="24"/>
                <w:szCs w:val="24"/>
              </w:rPr>
              <w:t>SABIS</w:t>
            </w:r>
            <w:r w:rsidRPr="00181120">
              <w:rPr>
                <w:rFonts w:ascii="Times New Roman" w:eastAsia="Times New Roman" w:hAnsi="Times New Roman" w:cs="Times New Roman"/>
                <w:sz w:val="24"/>
                <w:szCs w:val="24"/>
              </w:rPr>
              <w:t>“ funkcinės galimybės nepakankamos ar laikinai neužtikrinamos, Paslaugų teikėjas gali pateikti reikalingą informaciją raštu</w:t>
            </w:r>
            <w:r w:rsidR="00F74E69">
              <w:rPr>
                <w:rFonts w:ascii="Times New Roman" w:eastAsia="Times New Roman" w:hAnsi="Times New Roman" w:cs="Times New Roman"/>
                <w:sz w:val="24"/>
                <w:szCs w:val="24"/>
              </w:rPr>
              <w:t>;</w:t>
            </w:r>
          </w:p>
          <w:p w14:paraId="01C8DE5A"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4.1.14. </w:t>
            </w:r>
            <w:r w:rsidRPr="00181120">
              <w:rPr>
                <w:rFonts w:ascii="Times New Roman" w:eastAsia="Times New Roman" w:hAnsi="Times New Roman" w:cs="Times New Roman"/>
                <w:sz w:val="24"/>
                <w:szCs w:val="24"/>
                <w:lang w:eastAsia="ar-SA"/>
              </w:rPr>
              <w:t>rūpestingai tvarkyti sąskaitas, įrašus ir kvitus, susijusius su Pirkėjo vykdomais mokėjimais pagal šią Sutartį. Pirkėjo prašymu Paslaugų teikėjas pateikia Pirkėjui ar nepriklausomam auditoriui ar kitai institucijai, turinčiai teisę gauti informaciją apie šios Sutarties vykdymą, visas sąskaitas, įrašus ir kvitus. Paslaugų teikėjas pateikia visus paaiškinimus, susijusius su išlaidomis, kurias Pirkėjas prašo paaiškinti;</w:t>
            </w:r>
          </w:p>
          <w:p w14:paraId="1206D14E"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4.1.15. tinkamai vykdyti kitus įsipareigojimus, numatytus Sutartyje ir galiojančiuose Lietuvos Respublikos teisės aktuose.</w:t>
            </w:r>
          </w:p>
          <w:p w14:paraId="2A985011"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4.2. Paslaugų teikėjas turi teisę:</w:t>
            </w:r>
          </w:p>
          <w:p w14:paraId="30446588"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lastRenderedPageBreak/>
              <w:t>4.2.1. gauti Paslaugų kainą su sąlyga, kad jis tinkamai ir laiku įvykdo visus šioje Sutartyje numatytus įsipareigojimus;</w:t>
            </w:r>
          </w:p>
          <w:p w14:paraId="4AF7E594"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lang w:eastAsia="ar-SA"/>
              </w:rPr>
              <w:t>4.2.2. jei Pirkėjas naudojasi Sutarties 4.4.2 papunktyje įtvirtinta tiesioginio atsiskaitymo su subteikėjais galimybe, Paslaugų teikėjas turi teisę prieštarauti nepagrįstiems mokėjimams subteikėjams;</w:t>
            </w:r>
          </w:p>
          <w:p w14:paraId="232F2A12" w14:textId="07533D85"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4.2.3. Paslaugų teikėjas turi ir kitas šios Sutarties ir Lietuvos Respublikoje galiojančių teisės aktų numatytas teises</w:t>
            </w:r>
            <w:r w:rsidR="00F74E69">
              <w:rPr>
                <w:rFonts w:ascii="Times New Roman" w:eastAsia="Times New Roman" w:hAnsi="Times New Roman" w:cs="Times New Roman"/>
                <w:sz w:val="24"/>
                <w:szCs w:val="24"/>
              </w:rPr>
              <w:t>.</w:t>
            </w:r>
          </w:p>
          <w:p w14:paraId="636DBD11"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4.3. Pirkėjas įsipareigoja:</w:t>
            </w:r>
          </w:p>
          <w:p w14:paraId="03FB2ECA"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4.3.1. </w:t>
            </w:r>
            <w:r w:rsidRPr="00181120">
              <w:rPr>
                <w:rFonts w:ascii="Times New Roman" w:eastAsia="Times New Roman" w:hAnsi="Times New Roman" w:cs="Times New Roman"/>
                <w:sz w:val="24"/>
                <w:szCs w:val="24"/>
                <w:lang w:eastAsia="ar-SA"/>
              </w:rPr>
              <w:t>laiku priimti iš Paslaugų teikėjo tinkamai ir kokybiškai suteiktas Paslaugas ir laiku už jas atsiskaityti šioje Sutartyje nustatyta tvarka;</w:t>
            </w:r>
          </w:p>
          <w:p w14:paraId="563EA74A"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bCs/>
                <w:sz w:val="24"/>
                <w:szCs w:val="24"/>
                <w:lang w:eastAsia="ar-SA"/>
              </w:rPr>
            </w:pPr>
            <w:r w:rsidRPr="00181120">
              <w:rPr>
                <w:rFonts w:ascii="Times New Roman" w:eastAsia="Times New Roman" w:hAnsi="Times New Roman" w:cs="Times New Roman"/>
                <w:sz w:val="24"/>
                <w:szCs w:val="24"/>
              </w:rPr>
              <w:t xml:space="preserve">4.3.2. </w:t>
            </w:r>
            <w:r w:rsidRPr="00181120">
              <w:rPr>
                <w:rFonts w:ascii="Times New Roman" w:eastAsia="Times New Roman" w:hAnsi="Times New Roman" w:cs="Times New Roman"/>
                <w:bCs/>
                <w:sz w:val="24"/>
                <w:szCs w:val="24"/>
                <w:lang w:eastAsia="ar-SA"/>
              </w:rPr>
              <w:t xml:space="preserve">nedelsiant pranešti </w:t>
            </w:r>
            <w:r w:rsidRPr="00181120">
              <w:rPr>
                <w:rFonts w:ascii="Times New Roman" w:eastAsia="Times New Roman" w:hAnsi="Times New Roman" w:cs="Times New Roman"/>
                <w:sz w:val="24"/>
                <w:szCs w:val="24"/>
                <w:lang w:eastAsia="ar-SA"/>
              </w:rPr>
              <w:t>Paslaugų teikėjui</w:t>
            </w:r>
            <w:r w:rsidRPr="00181120">
              <w:rPr>
                <w:rFonts w:ascii="Times New Roman" w:eastAsia="Times New Roman" w:hAnsi="Times New Roman" w:cs="Times New Roman"/>
                <w:bCs/>
                <w:sz w:val="24"/>
                <w:szCs w:val="24"/>
                <w:lang w:eastAsia="ar-SA"/>
              </w:rPr>
              <w:t xml:space="preserve"> apie Sutarties sąlygų pažeidimą, kai tik toks pažeidimas yra nustatomas;</w:t>
            </w:r>
          </w:p>
          <w:p w14:paraId="3CA4ACA8"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bCs/>
                <w:sz w:val="24"/>
                <w:szCs w:val="24"/>
                <w:lang w:eastAsia="ar-SA"/>
              </w:rPr>
              <w:t xml:space="preserve">4.3.3. patikrinti pašalinimo pagrindų nebuvimą ir atitikimą kvalifikacijos reikalavimams (jei tokie buvo keliami) šioje Sutartyje nustatyta tvarka keičiamų arba naujai pasitelkiamų subteikėjų; </w:t>
            </w:r>
          </w:p>
          <w:p w14:paraId="14807CA7"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4.3.4. Paslaugų teikėjui sudaryti visas sąlygas, suteikti informaciją ar dokumentus, būtinus Paslaugoms teikti;</w:t>
            </w:r>
          </w:p>
          <w:p w14:paraId="203AE16B" w14:textId="4A0BBAA9"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4.3.5. ne vėliau kaip per 3 </w:t>
            </w:r>
            <w:r w:rsidR="00B64635">
              <w:rPr>
                <w:rFonts w:ascii="Times New Roman" w:eastAsia="Times New Roman" w:hAnsi="Times New Roman" w:cs="Times New Roman"/>
                <w:sz w:val="24"/>
                <w:szCs w:val="24"/>
              </w:rPr>
              <w:t xml:space="preserve">(tris) </w:t>
            </w:r>
            <w:r w:rsidRPr="00181120">
              <w:rPr>
                <w:rFonts w:ascii="Times New Roman" w:eastAsia="Times New Roman" w:hAnsi="Times New Roman" w:cs="Times New Roman"/>
                <w:sz w:val="24"/>
                <w:szCs w:val="24"/>
              </w:rPr>
              <w:t xml:space="preserve">darbo dienas nuo Sutarties 4.1.11 papunktyje nurodytos informacijos gavimo raštu, informuoti subteikėjus apie tiesioginio atsiskaitymo galimybę, o subteikėjas, norėdamas pasinaudoti tokia galimybe, raštu pateikia prašymą Pirkėjui per 3 </w:t>
            </w:r>
            <w:r w:rsidR="00B64635">
              <w:rPr>
                <w:rFonts w:ascii="Times New Roman" w:eastAsia="Times New Roman" w:hAnsi="Times New Roman" w:cs="Times New Roman"/>
                <w:sz w:val="24"/>
                <w:szCs w:val="24"/>
              </w:rPr>
              <w:t xml:space="preserve">(tris) </w:t>
            </w:r>
            <w:r w:rsidRPr="00181120">
              <w:rPr>
                <w:rFonts w:ascii="Times New Roman" w:eastAsia="Times New Roman" w:hAnsi="Times New Roman" w:cs="Times New Roman"/>
                <w:sz w:val="24"/>
                <w:szCs w:val="24"/>
              </w:rPr>
              <w:t xml:space="preserve">darbo dienas. </w:t>
            </w:r>
          </w:p>
          <w:p w14:paraId="0DE69C0B"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4.4. Pirkėjas turi teisę:</w:t>
            </w:r>
          </w:p>
          <w:p w14:paraId="62FD0120"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4.4.1. reikalauti, jog tinkamai, laiku ir kokybiškai būtų teikiamos Paslaugos, prižiūrėti Paslaugų teikimą bei teikti pastabas dėl jų teikimo, taip pat žodžiu ir raštu nurodyti Paslaugų teikėjui teikiamų Paslaugų trūkumus ir/ar neatitikimus; reikalauti, kad jie būtų pašalinti per protingą terminą;</w:t>
            </w:r>
          </w:p>
          <w:p w14:paraId="1F210C22"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4.4.2. tiesiogiai atsiskaityti su subteikėjais. Tokio atsiskaitymo tvarka nustatoma trišalėje sutartyje, kurią sudaro Pirkėjas, Paslaugų teikėjas ir jo subteikėjas (-ai).</w:t>
            </w:r>
          </w:p>
          <w:p w14:paraId="51DB3038"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4.4.3. Pirkėjas turi visas šios Sutarties bei Lietuvos Respublikoje galiojančių teisės aktų numatytas teises.</w:t>
            </w:r>
          </w:p>
          <w:p w14:paraId="60D5B334" w14:textId="77777777" w:rsidR="006329DD" w:rsidRPr="00181120" w:rsidRDefault="006329DD" w:rsidP="006329DD">
            <w:pPr>
              <w:suppressAutoHyphens/>
              <w:autoSpaceDE w:val="0"/>
              <w:spacing w:after="0" w:line="240" w:lineRule="auto"/>
              <w:ind w:firstLine="709"/>
              <w:jc w:val="both"/>
              <w:rPr>
                <w:rFonts w:ascii="Times New Roman" w:eastAsia="Times New Roman" w:hAnsi="Times New Roman" w:cs="Times New Roman"/>
                <w:sz w:val="24"/>
                <w:szCs w:val="24"/>
              </w:rPr>
            </w:pPr>
          </w:p>
        </w:tc>
      </w:tr>
      <w:tr w:rsidR="006329DD" w:rsidRPr="00181120" w14:paraId="352CD3E5" w14:textId="77777777" w:rsidTr="00181120">
        <w:tblPrEx>
          <w:tblLook w:val="04A0" w:firstRow="1" w:lastRow="0" w:firstColumn="1" w:lastColumn="0" w:noHBand="0" w:noVBand="1"/>
        </w:tblPrEx>
        <w:trPr>
          <w:gridBefore w:val="1"/>
          <w:gridAfter w:val="1"/>
          <w:wBefore w:w="284" w:type="dxa"/>
          <w:wAfter w:w="1136" w:type="dxa"/>
        </w:trPr>
        <w:tc>
          <w:tcPr>
            <w:tcW w:w="9923" w:type="dxa"/>
            <w:shd w:val="clear" w:color="auto" w:fill="auto"/>
          </w:tcPr>
          <w:p w14:paraId="5BB1B973"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caps/>
                <w:sz w:val="24"/>
                <w:szCs w:val="24"/>
              </w:rPr>
            </w:pPr>
            <w:r w:rsidRPr="00181120">
              <w:rPr>
                <w:rFonts w:ascii="Times New Roman" w:eastAsia="Times New Roman" w:hAnsi="Times New Roman" w:cs="Times New Roman"/>
                <w:b/>
                <w:bCs/>
                <w:caps/>
                <w:sz w:val="24"/>
                <w:szCs w:val="24"/>
              </w:rPr>
              <w:lastRenderedPageBreak/>
              <w:t>V. Sutarties įvykdymo užtikrinimas</w:t>
            </w:r>
          </w:p>
          <w:p w14:paraId="778ADEC4"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caps/>
                <w:sz w:val="24"/>
                <w:szCs w:val="24"/>
              </w:rPr>
            </w:pPr>
          </w:p>
          <w:p w14:paraId="4C24581B" w14:textId="2827475E" w:rsidR="006329DD" w:rsidRPr="00181120" w:rsidRDefault="006329DD" w:rsidP="006329DD">
            <w:pPr>
              <w:numPr>
                <w:ilvl w:val="0"/>
                <w:numId w:val="5"/>
              </w:numPr>
              <w:tabs>
                <w:tab w:val="left" w:pos="1026"/>
              </w:tabs>
              <w:spacing w:after="0" w:line="240" w:lineRule="auto"/>
              <w:ind w:left="34" w:firstLine="567"/>
              <w:contextualSpacing/>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Sutarties tinkamas įvykdymas yra užtikrintas netesybomis – </w:t>
            </w:r>
            <w:r w:rsidR="00F74E69">
              <w:rPr>
                <w:rFonts w:ascii="Times New Roman" w:eastAsia="Times New Roman" w:hAnsi="Times New Roman" w:cs="Times New Roman"/>
                <w:sz w:val="24"/>
                <w:szCs w:val="24"/>
                <w:lang w:val="en-US"/>
              </w:rPr>
              <w:t>5</w:t>
            </w:r>
            <w:r w:rsidRPr="00181120">
              <w:rPr>
                <w:rFonts w:ascii="Times New Roman" w:eastAsia="Times New Roman" w:hAnsi="Times New Roman" w:cs="Times New Roman"/>
                <w:sz w:val="24"/>
                <w:szCs w:val="24"/>
              </w:rPr>
              <w:t xml:space="preserve"> proc. bauda nuo Sutartyje numatytos bendros Sutarties kainos su PVM. </w:t>
            </w:r>
          </w:p>
          <w:p w14:paraId="2954D542"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5.2. Sutarties įvykdymo užtikrinimu garantuojama, kad Pirkėjui bus atlyginti nuostoliai, atsiradę Paslaugų teikėjui dėl jo kaltės pažeidus Sutartį. </w:t>
            </w:r>
          </w:p>
          <w:p w14:paraId="36860976"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5.3. Jei Paslaugų teikėjas nevykdo savo sutartinių įsipareigojimų ar vykdo juos netinkamai, Pirkėjas pareikalauja sumokėti Sutarties 5.1 papunktyje numatyto procentinio dydžio baudą. Prieš pateikdamas reikalavimą sumokėti baudą, Pirkėjas įspėja apie tai Paslaugų teikėją, nurodydamas, dėl kokių sutartinių įsipareigojimų nevykdymo arba netinkamo vykdymo pateikia šį reikalavimą bei nurodo protingą terminą trūkumams pašalinti.</w:t>
            </w:r>
          </w:p>
          <w:p w14:paraId="786E2921" w14:textId="77777777" w:rsidR="006329DD" w:rsidRPr="00181120" w:rsidRDefault="006329DD" w:rsidP="00F74E69">
            <w:pPr>
              <w:suppressAutoHyphens/>
              <w:autoSpaceDE w:val="0"/>
              <w:spacing w:after="0" w:line="240" w:lineRule="auto"/>
              <w:jc w:val="both"/>
              <w:rPr>
                <w:rFonts w:ascii="Times New Roman" w:eastAsia="Times New Roman" w:hAnsi="Times New Roman" w:cs="Times New Roman"/>
                <w:b/>
                <w:sz w:val="24"/>
                <w:szCs w:val="24"/>
                <w:lang w:eastAsia="ar-SA"/>
              </w:rPr>
            </w:pPr>
          </w:p>
        </w:tc>
      </w:tr>
      <w:tr w:rsidR="006329DD" w:rsidRPr="00181120" w14:paraId="2C4B7D1F" w14:textId="77777777" w:rsidTr="00181120">
        <w:tblPrEx>
          <w:tblLook w:val="04A0" w:firstRow="1" w:lastRow="0" w:firstColumn="1" w:lastColumn="0" w:noHBand="0" w:noVBand="1"/>
        </w:tblPrEx>
        <w:trPr>
          <w:gridBefore w:val="1"/>
          <w:gridAfter w:val="1"/>
          <w:wBefore w:w="284" w:type="dxa"/>
          <w:wAfter w:w="1136" w:type="dxa"/>
        </w:trPr>
        <w:tc>
          <w:tcPr>
            <w:tcW w:w="9923" w:type="dxa"/>
            <w:shd w:val="clear" w:color="auto" w:fill="auto"/>
          </w:tcPr>
          <w:p w14:paraId="13C9CA3E"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iCs/>
                <w:caps/>
                <w:sz w:val="24"/>
                <w:szCs w:val="24"/>
              </w:rPr>
            </w:pPr>
            <w:r w:rsidRPr="00181120">
              <w:rPr>
                <w:rFonts w:ascii="Times New Roman" w:eastAsia="Times New Roman" w:hAnsi="Times New Roman" w:cs="Times New Roman"/>
                <w:b/>
                <w:bCs/>
                <w:iCs/>
                <w:caps/>
                <w:sz w:val="24"/>
                <w:szCs w:val="24"/>
              </w:rPr>
              <w:t>VI. Intelektinės nuosavybės teisės</w:t>
            </w:r>
          </w:p>
          <w:p w14:paraId="3F605C07"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601"/>
              <w:jc w:val="center"/>
              <w:rPr>
                <w:rFonts w:ascii="Times New Roman" w:eastAsia="Times New Roman" w:hAnsi="Times New Roman" w:cs="Times New Roman"/>
                <w:b/>
                <w:bCs/>
                <w:i/>
                <w:sz w:val="24"/>
                <w:szCs w:val="24"/>
              </w:rPr>
            </w:pPr>
          </w:p>
          <w:p w14:paraId="6EB75886" w14:textId="77777777" w:rsidR="006329DD" w:rsidRPr="00181120" w:rsidRDefault="006329DD" w:rsidP="006329DD">
            <w:pPr>
              <w:tabs>
                <w:tab w:val="left" w:pos="709"/>
                <w:tab w:val="left" w:pos="851"/>
              </w:tabs>
              <w:spacing w:after="0" w:line="240" w:lineRule="auto"/>
              <w:ind w:firstLine="601"/>
              <w:jc w:val="both"/>
              <w:rPr>
                <w:rFonts w:ascii="Times New Roman" w:eastAsia="Times New Roman" w:hAnsi="Times New Roman" w:cs="Times New Roman"/>
                <w:iCs/>
                <w:sz w:val="24"/>
                <w:szCs w:val="24"/>
              </w:rPr>
            </w:pPr>
            <w:r w:rsidRPr="00181120">
              <w:rPr>
                <w:rFonts w:ascii="Times New Roman" w:eastAsia="Times New Roman" w:hAnsi="Times New Roman" w:cs="Times New Roman"/>
                <w:iCs/>
                <w:sz w:val="24"/>
                <w:szCs w:val="24"/>
              </w:rPr>
              <w:t>6.1. Visi Paslaugų</w:t>
            </w:r>
            <w:r w:rsidRPr="00181120">
              <w:rPr>
                <w:rFonts w:ascii="Times New Roman" w:eastAsia="Times New Roman" w:hAnsi="Times New Roman" w:cs="Times New Roman"/>
                <w:iCs/>
                <w:color w:val="FF0000"/>
                <w:sz w:val="24"/>
                <w:szCs w:val="24"/>
              </w:rPr>
              <w:t xml:space="preserve"> </w:t>
            </w:r>
            <w:r w:rsidRPr="00181120">
              <w:rPr>
                <w:rFonts w:ascii="Times New Roman" w:eastAsia="Times New Roman" w:hAnsi="Times New Roman" w:cs="Times New Roman"/>
                <w:iCs/>
                <w:sz w:val="24"/>
                <w:szCs w:val="24"/>
              </w:rPr>
              <w:t>rezultatai (jei tokie sukuriami), kaip numatyta Sutarties 4.1.4 papunktyje,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Pirkėjo nuosavybė.</w:t>
            </w:r>
            <w:r w:rsidRPr="00181120">
              <w:rPr>
                <w:rFonts w:ascii="Times New Roman" w:eastAsia="Times New Roman" w:hAnsi="Times New Roman" w:cs="Times New Roman"/>
                <w:iCs/>
                <w:sz w:val="24"/>
                <w:szCs w:val="24"/>
              </w:rPr>
              <w:tab/>
            </w:r>
          </w:p>
          <w:p w14:paraId="0ACC00AC" w14:textId="77777777" w:rsidR="006329DD" w:rsidRPr="00181120" w:rsidRDefault="006329DD" w:rsidP="006329DD">
            <w:pPr>
              <w:tabs>
                <w:tab w:val="left" w:pos="709"/>
                <w:tab w:val="left" w:pos="851"/>
              </w:tabs>
              <w:spacing w:after="0" w:line="240" w:lineRule="auto"/>
              <w:ind w:firstLine="601"/>
              <w:jc w:val="both"/>
              <w:rPr>
                <w:rFonts w:ascii="Times New Roman" w:eastAsia="Times New Roman" w:hAnsi="Times New Roman" w:cs="Times New Roman"/>
                <w:iCs/>
                <w:sz w:val="24"/>
                <w:szCs w:val="24"/>
              </w:rPr>
            </w:pPr>
            <w:r w:rsidRPr="00181120">
              <w:rPr>
                <w:rFonts w:ascii="Times New Roman" w:eastAsia="Times New Roman" w:hAnsi="Times New Roman" w:cs="Times New Roman"/>
                <w:iCs/>
                <w:sz w:val="24"/>
                <w:szCs w:val="24"/>
              </w:rPr>
              <w:t>6.2. 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4F4280DA" w14:textId="77777777" w:rsidR="006329DD" w:rsidRPr="00181120" w:rsidRDefault="006329DD" w:rsidP="006329DD">
            <w:pPr>
              <w:tabs>
                <w:tab w:val="left" w:pos="709"/>
                <w:tab w:val="left" w:pos="851"/>
              </w:tabs>
              <w:spacing w:after="0" w:line="240" w:lineRule="auto"/>
              <w:ind w:firstLine="601"/>
              <w:jc w:val="both"/>
              <w:rPr>
                <w:rFonts w:ascii="Times New Roman" w:eastAsia="Times New Roman" w:hAnsi="Times New Roman" w:cs="Times New Roman"/>
                <w:iCs/>
                <w:sz w:val="24"/>
                <w:szCs w:val="24"/>
              </w:rPr>
            </w:pPr>
            <w:r w:rsidRPr="00181120">
              <w:rPr>
                <w:rFonts w:ascii="Times New Roman" w:eastAsia="Times New Roman" w:hAnsi="Times New Roman" w:cs="Times New Roman"/>
                <w:iCs/>
                <w:sz w:val="24"/>
                <w:szCs w:val="24"/>
              </w:rPr>
              <w:lastRenderedPageBreak/>
              <w:t>6.3. Autorių turtinės teisės į visus Paslaugų rezultatus Pirkėjui pereina nuo galutinio Paslaugų perdavimo-priėmimo akto pasirašymo be trūkumų momento.</w:t>
            </w:r>
            <w:r w:rsidRPr="00181120">
              <w:rPr>
                <w:rFonts w:ascii="Times New Roman" w:eastAsia="Times New Roman" w:hAnsi="Times New Roman" w:cs="Times New Roman"/>
                <w:iCs/>
                <w:sz w:val="24"/>
                <w:szCs w:val="24"/>
              </w:rPr>
              <w:tab/>
            </w:r>
          </w:p>
          <w:p w14:paraId="45561824" w14:textId="77777777" w:rsidR="006329DD" w:rsidRPr="00181120" w:rsidRDefault="006329DD" w:rsidP="006329DD">
            <w:pPr>
              <w:tabs>
                <w:tab w:val="left" w:pos="709"/>
                <w:tab w:val="left" w:pos="851"/>
              </w:tabs>
              <w:spacing w:after="0" w:line="240" w:lineRule="auto"/>
              <w:ind w:firstLine="601"/>
              <w:jc w:val="both"/>
              <w:rPr>
                <w:rFonts w:ascii="Times New Roman" w:eastAsia="Times New Roman" w:hAnsi="Times New Roman" w:cs="Times New Roman"/>
                <w:iCs/>
                <w:sz w:val="24"/>
                <w:szCs w:val="24"/>
              </w:rPr>
            </w:pPr>
            <w:r w:rsidRPr="00181120">
              <w:rPr>
                <w:rFonts w:ascii="Times New Roman" w:eastAsia="Times New Roman" w:hAnsi="Times New Roman" w:cs="Times New Roman"/>
                <w:iCs/>
                <w:sz w:val="24"/>
                <w:szCs w:val="24"/>
              </w:rPr>
              <w:t>6.4. Paslaugų teikėjas įsipareigoja atlyginti Pirkėjui nuostolius, patirtus dėl trečiųjų šalių ieškinių dėl patentinių, prekių ženklų, autorių ir gretutinių teisių pažeidimų, kylančių dėl Sutarties vykdymo ir/ar Paslaugų rezultato.</w:t>
            </w:r>
          </w:p>
          <w:p w14:paraId="12E8FAF7" w14:textId="77777777" w:rsidR="006329DD" w:rsidRPr="00181120" w:rsidRDefault="006329DD" w:rsidP="006329DD">
            <w:pPr>
              <w:widowControl w:val="0"/>
              <w:tabs>
                <w:tab w:val="left" w:pos="0"/>
                <w:tab w:val="left" w:pos="567"/>
              </w:tabs>
              <w:suppressAutoHyphens/>
              <w:spacing w:after="0" w:line="240" w:lineRule="auto"/>
              <w:ind w:firstLine="601"/>
              <w:jc w:val="both"/>
              <w:rPr>
                <w:rFonts w:ascii="Times New Roman" w:eastAsia="Times New Roman" w:hAnsi="Times New Roman" w:cs="Times New Roman"/>
                <w:iCs/>
                <w:sz w:val="24"/>
                <w:szCs w:val="24"/>
              </w:rPr>
            </w:pPr>
            <w:r w:rsidRPr="00181120">
              <w:rPr>
                <w:rFonts w:ascii="Times New Roman" w:eastAsia="Times New Roman" w:hAnsi="Times New Roman" w:cs="Times New Roman"/>
                <w:iCs/>
                <w:sz w:val="24"/>
                <w:szCs w:val="24"/>
              </w:rPr>
              <w:t>6.5. Paslaugų teikėjas nedelsdamas praneša Pirkėjui apie tai, kad jam yra pateiktas ieškinys ar bet koks kitas reikalavimas dėl bet kokių su Sutartimi susijusių autorių teisių ir intelektinės nuosavybės teisės pažeidimo ar įtariamo pažeidimo.</w:t>
            </w:r>
          </w:p>
          <w:p w14:paraId="0EF0A010" w14:textId="77777777" w:rsidR="006329DD" w:rsidRPr="00181120" w:rsidRDefault="006329DD" w:rsidP="006329DD">
            <w:pPr>
              <w:tabs>
                <w:tab w:val="left" w:pos="709"/>
                <w:tab w:val="left" w:pos="851"/>
              </w:tabs>
              <w:spacing w:after="0" w:line="240" w:lineRule="auto"/>
              <w:jc w:val="both"/>
              <w:rPr>
                <w:rFonts w:ascii="Times New Roman" w:eastAsia="Times New Roman" w:hAnsi="Times New Roman" w:cs="Times New Roman"/>
                <w:sz w:val="24"/>
                <w:szCs w:val="24"/>
              </w:rPr>
            </w:pPr>
          </w:p>
          <w:p w14:paraId="4039407B" w14:textId="77777777" w:rsidR="006329DD" w:rsidRPr="00181120" w:rsidRDefault="006329DD" w:rsidP="006329DD">
            <w:pPr>
              <w:numPr>
                <w:ilvl w:val="0"/>
                <w:numId w:val="3"/>
              </w:numPr>
              <w:tabs>
                <w:tab w:val="left" w:pos="851"/>
                <w:tab w:val="left" w:pos="993"/>
                <w:tab w:val="left" w:pos="1134"/>
                <w:tab w:val="left" w:pos="1304"/>
                <w:tab w:val="left" w:pos="1860"/>
                <w:tab w:val="left" w:pos="1984"/>
                <w:tab w:val="left" w:pos="2098"/>
                <w:tab w:val="left" w:pos="2211"/>
              </w:tabs>
              <w:autoSpaceDE w:val="0"/>
              <w:autoSpaceDN w:val="0"/>
              <w:adjustRightInd w:val="0"/>
              <w:spacing w:after="0" w:line="240" w:lineRule="auto"/>
              <w:rPr>
                <w:rFonts w:ascii="Times New Roman" w:eastAsia="Times New Roman" w:hAnsi="Times New Roman" w:cs="Times New Roman"/>
                <w:b/>
                <w:bCs/>
                <w:caps/>
                <w:sz w:val="24"/>
                <w:szCs w:val="24"/>
              </w:rPr>
            </w:pPr>
            <w:r w:rsidRPr="00181120">
              <w:rPr>
                <w:rFonts w:ascii="Times New Roman" w:eastAsia="Arial Unicode MS" w:hAnsi="Times New Roman" w:cs="Times New Roman"/>
                <w:b/>
                <w:bCs/>
                <w:color w:val="000000"/>
                <w:sz w:val="24"/>
                <w:szCs w:val="24"/>
              </w:rPr>
              <w:t>SUBTEIKĖJŲ IR SPECIALISTŲ KEITIMO PAGRINDAI IR TVARKA</w:t>
            </w:r>
          </w:p>
          <w:p w14:paraId="6F6B9123" w14:textId="77777777" w:rsidR="006329DD" w:rsidRPr="00181120" w:rsidRDefault="006329DD" w:rsidP="006329DD">
            <w:pPr>
              <w:tabs>
                <w:tab w:val="left" w:pos="1304"/>
                <w:tab w:val="left" w:pos="1457"/>
                <w:tab w:val="left" w:pos="1604"/>
                <w:tab w:val="left" w:pos="1757"/>
                <w:tab w:val="left" w:pos="1861"/>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caps/>
                <w:sz w:val="24"/>
                <w:szCs w:val="24"/>
              </w:rPr>
            </w:pP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p>
          <w:p w14:paraId="0CABDF7C" w14:textId="77777777" w:rsidR="006329DD" w:rsidRPr="00181120" w:rsidRDefault="006329DD" w:rsidP="006329DD">
            <w:pPr>
              <w:numPr>
                <w:ilvl w:val="1"/>
                <w:numId w:val="1"/>
              </w:numPr>
              <w:tabs>
                <w:tab w:val="left" w:pos="540"/>
                <w:tab w:val="left" w:pos="1026"/>
              </w:tabs>
              <w:suppressAutoHyphens/>
              <w:autoSpaceDE w:val="0"/>
              <w:spacing w:after="0" w:line="240" w:lineRule="auto"/>
              <w:ind w:left="0"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Paslaugų teikėjas prisiima visą atsakomybę, susijusią su specialistų darbo sąlygų reguliavimu, bei užtikrina, kad nustatant darbo laiką bus atsižvelgta į Paslaugų specifiką. </w:t>
            </w:r>
          </w:p>
          <w:p w14:paraId="38A93D96" w14:textId="77777777" w:rsidR="006329DD" w:rsidRPr="00181120" w:rsidRDefault="006329DD" w:rsidP="006329DD">
            <w:pPr>
              <w:widowControl w:val="0"/>
              <w:tabs>
                <w:tab w:val="left" w:pos="709"/>
                <w:tab w:val="left" w:pos="1276"/>
              </w:tabs>
              <w:suppressAutoHyphens/>
              <w:spacing w:after="0" w:line="240" w:lineRule="auto"/>
              <w:ind w:firstLine="601"/>
              <w:jc w:val="both"/>
              <w:rPr>
                <w:rFonts w:ascii="Times New Roman" w:eastAsia="Calibri" w:hAnsi="Times New Roman" w:cs="Times New Roman"/>
                <w:color w:val="000000"/>
                <w:sz w:val="24"/>
                <w:szCs w:val="24"/>
              </w:rPr>
            </w:pPr>
            <w:r w:rsidRPr="00181120">
              <w:rPr>
                <w:rFonts w:ascii="Times New Roman" w:eastAsia="Calibri" w:hAnsi="Times New Roman" w:cs="Times New Roman"/>
                <w:color w:val="000000"/>
                <w:sz w:val="24"/>
                <w:szCs w:val="24"/>
              </w:rPr>
              <w:t>7.2. Paslaugų teikėjas negali keisti Pasiūlyme nurodyto (-ų) subteikėjo (-ų) ir / ar Pasiūlyme nurodyto (-ų) specialisto (-ų) visą Sutarties laikotarpį be raštiško Pirkėjo sutikimo. Subteikėjas (-ai) ir / ar specialistas (-ai) gali būti keičiamas (-i) tik šiais atvejais:</w:t>
            </w:r>
          </w:p>
          <w:p w14:paraId="4FAC7D68" w14:textId="77777777" w:rsidR="006329DD" w:rsidRPr="00181120" w:rsidRDefault="006329DD" w:rsidP="006329DD">
            <w:pPr>
              <w:widowControl w:val="0"/>
              <w:tabs>
                <w:tab w:val="left" w:pos="0"/>
                <w:tab w:val="left" w:pos="1276"/>
                <w:tab w:val="left" w:pos="1418"/>
              </w:tabs>
              <w:suppressAutoHyphens/>
              <w:spacing w:after="0" w:line="240" w:lineRule="auto"/>
              <w:ind w:firstLine="601"/>
              <w:jc w:val="both"/>
              <w:rPr>
                <w:rFonts w:ascii="Times New Roman" w:eastAsia="Calibri" w:hAnsi="Times New Roman" w:cs="Times New Roman"/>
                <w:color w:val="000000"/>
                <w:sz w:val="24"/>
                <w:szCs w:val="24"/>
              </w:rPr>
            </w:pPr>
            <w:r w:rsidRPr="00181120">
              <w:rPr>
                <w:rFonts w:ascii="Times New Roman" w:eastAsia="Calibri" w:hAnsi="Times New Roman" w:cs="Times New Roman"/>
                <w:color w:val="000000"/>
                <w:sz w:val="24"/>
                <w:szCs w:val="24"/>
              </w:rPr>
              <w:t>7.2.1. kai subteikėjas (-ai) bankrutuoja, yra likviduojamas ar susidaro analogiška situacija;</w:t>
            </w:r>
          </w:p>
          <w:p w14:paraId="15753FD4" w14:textId="77777777" w:rsidR="006329DD" w:rsidRPr="00181120" w:rsidRDefault="006329DD" w:rsidP="006329DD">
            <w:pPr>
              <w:tabs>
                <w:tab w:val="left" w:pos="540"/>
                <w:tab w:val="left" w:pos="1134"/>
              </w:tabs>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color w:val="000000"/>
                <w:sz w:val="24"/>
                <w:szCs w:val="24"/>
                <w:lang w:eastAsia="ar-SA"/>
              </w:rPr>
              <w:t>7.2.2. kai subteikėjas (-ai) ir / ar specialistas (-ai) dėl objektyvių priežasčių (nutrūkus teisiniams santykiams su Paslaugų teikėju, subteikėjui ir / ar specialistui atsisakius teikti Paslaugas, specialistui išėjus atostogų, susirgus, susižeidus, mirus ir pan.) nebegali teikti visų ar dalies Sutartyje nurodytų Paslaugų.</w:t>
            </w:r>
            <w:r w:rsidRPr="00181120">
              <w:rPr>
                <w:rFonts w:ascii="Times New Roman" w:eastAsia="Times New Roman" w:hAnsi="Times New Roman" w:cs="Times New Roman"/>
                <w:sz w:val="24"/>
                <w:szCs w:val="24"/>
                <w:lang w:eastAsia="ar-SA"/>
              </w:rPr>
              <w:t xml:space="preserve"> </w:t>
            </w:r>
          </w:p>
          <w:p w14:paraId="5F9D1154" w14:textId="77777777" w:rsidR="006329DD" w:rsidRPr="00181120" w:rsidRDefault="006329DD" w:rsidP="006329DD">
            <w:pPr>
              <w:tabs>
                <w:tab w:val="left" w:pos="540"/>
                <w:tab w:val="left" w:pos="1134"/>
              </w:tabs>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7.3. </w:t>
            </w:r>
            <w:r w:rsidRPr="00181120">
              <w:rPr>
                <w:rFonts w:ascii="Times New Roman" w:eastAsia="Times New Roman" w:hAnsi="Times New Roman" w:cs="Times New Roman"/>
                <w:color w:val="000000"/>
                <w:sz w:val="24"/>
                <w:szCs w:val="24"/>
                <w:lang w:eastAsia="ar-SA"/>
              </w:rPr>
              <w:t xml:space="preserve">Paslaugų teikėjas, siekdamas pakeisti subteikėją (-us) ir / ar specialistą (-us), turi raštu informuoti Pirkėją prieš 3 (tris) darbo dienas ir gauti Pirkėjo raštišką sutikimą. Pirkėjui sutikus su subteikėjo (-ų) ir / ar specialisto (-ų) pakeitimu, </w:t>
            </w:r>
            <w:r w:rsidRPr="00181120">
              <w:rPr>
                <w:rFonts w:ascii="Times New Roman" w:eastAsia="Times New Roman" w:hAnsi="Times New Roman" w:cs="Times New Roman"/>
                <w:sz w:val="24"/>
                <w:szCs w:val="24"/>
                <w:lang w:eastAsia="lt-LT"/>
              </w:rPr>
              <w:t>Pirkėjas</w:t>
            </w:r>
            <w:r w:rsidRPr="00181120">
              <w:rPr>
                <w:rFonts w:ascii="Times New Roman" w:eastAsia="Times New Roman" w:hAnsi="Times New Roman" w:cs="Times New Roman"/>
                <w:color w:val="000000"/>
                <w:sz w:val="24"/>
                <w:szCs w:val="24"/>
                <w:lang w:eastAsia="ar-SA"/>
              </w:rPr>
              <w:t xml:space="preserve"> su Paslaugų teikėju raštu sudaro susitarimą dėl subteikėjo (ų) ir / ar specialisto (-ų) pakeitimo. Šis susitarimas yra neatskiriama Sutarties dalis.</w:t>
            </w:r>
          </w:p>
          <w:p w14:paraId="588A2B6E" w14:textId="77777777" w:rsidR="006329DD" w:rsidRPr="00181120" w:rsidRDefault="006329DD" w:rsidP="006329DD">
            <w:pPr>
              <w:tabs>
                <w:tab w:val="left" w:pos="540"/>
                <w:tab w:val="left" w:pos="1134"/>
              </w:tabs>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7.4. Jeigu Pirkėjas yra pagrįstai nepatenkintas Paslaugų teikėjo paskirtu specialistu (-ais), Paslaugų teikėjas Pirkėjo raštišku prašymu privalo nedelsdamas pakeisti tokį (-ius) asmenį (-is). </w:t>
            </w:r>
          </w:p>
          <w:p w14:paraId="718C1163" w14:textId="77777777" w:rsidR="006329DD" w:rsidRPr="00181120" w:rsidRDefault="006329DD" w:rsidP="006329DD">
            <w:pPr>
              <w:tabs>
                <w:tab w:val="left" w:pos="540"/>
                <w:tab w:val="left" w:pos="1134"/>
              </w:tabs>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7.5. Jeigu Paslaugos teikėjas Sutarties vykdymo metu nori pasitelkti naujus subteikėjus, kurie nebuvo nurodyti Paslaugų teikėjo pasiūlyme, jis privalo apie tai raštu informuoti Pirkėją bei kartu su informacija apie naujus subtiekėjus pateikti ir subtiekėjo pašalinimo pagrindų nebuvimą patvirtinančius dokumentus ir dokumentus, patvirtinančius kvalifikacijos reikalavimų atitikimą (jeigu tokie buvo keliami).</w:t>
            </w:r>
          </w:p>
          <w:p w14:paraId="5942AB9A" w14:textId="750DA1FE" w:rsidR="006329DD" w:rsidRPr="00181120" w:rsidRDefault="006329DD" w:rsidP="006329DD">
            <w:pPr>
              <w:tabs>
                <w:tab w:val="left" w:pos="540"/>
                <w:tab w:val="left" w:pos="1134"/>
              </w:tabs>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7.6. </w:t>
            </w:r>
            <w:r w:rsidRPr="00181120">
              <w:rPr>
                <w:rFonts w:ascii="Times New Roman" w:eastAsia="Times New Roman" w:hAnsi="Times New Roman" w:cs="Times New Roman"/>
                <w:color w:val="000000"/>
                <w:sz w:val="24"/>
                <w:szCs w:val="24"/>
                <w:lang w:eastAsia="ar-SA"/>
              </w:rPr>
              <w:t>Subteikėjo (-ų) ir / ar specialisto (-ų) keitimo tvarkos pažeidimas laikomas esminiu Sutarties pažeidimu.</w:t>
            </w:r>
          </w:p>
          <w:p w14:paraId="6DBE15B3" w14:textId="77777777" w:rsidR="006329DD" w:rsidRPr="00181120" w:rsidRDefault="006329DD" w:rsidP="006329DD">
            <w:pPr>
              <w:spacing w:after="0" w:line="240" w:lineRule="auto"/>
              <w:ind w:firstLine="835"/>
              <w:jc w:val="center"/>
              <w:rPr>
                <w:rFonts w:ascii="Times New Roman" w:eastAsia="Times New Roman" w:hAnsi="Times New Roman" w:cs="Times New Roman"/>
                <w:b/>
                <w:caps/>
                <w:sz w:val="24"/>
                <w:szCs w:val="24"/>
              </w:rPr>
            </w:pPr>
            <w:r w:rsidRPr="00181120">
              <w:rPr>
                <w:rFonts w:ascii="Times New Roman" w:eastAsia="Times New Roman" w:hAnsi="Times New Roman" w:cs="Times New Roman"/>
                <w:b/>
                <w:sz w:val="24"/>
                <w:szCs w:val="24"/>
              </w:rPr>
              <w:t>VIII.</w:t>
            </w:r>
            <w:r w:rsidRPr="00181120">
              <w:rPr>
                <w:rFonts w:ascii="Times New Roman" w:eastAsia="Times New Roman" w:hAnsi="Times New Roman" w:cs="Times New Roman"/>
                <w:sz w:val="24"/>
                <w:szCs w:val="24"/>
              </w:rPr>
              <w:t xml:space="preserve"> </w:t>
            </w:r>
            <w:r w:rsidRPr="00181120">
              <w:rPr>
                <w:rFonts w:ascii="Times New Roman" w:eastAsia="Times New Roman" w:hAnsi="Times New Roman" w:cs="Times New Roman"/>
                <w:b/>
                <w:caps/>
                <w:sz w:val="24"/>
                <w:szCs w:val="24"/>
              </w:rPr>
              <w:t>Šalių atsakomybė</w:t>
            </w:r>
          </w:p>
          <w:p w14:paraId="30535D4E"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sz w:val="24"/>
                <w:szCs w:val="24"/>
              </w:rPr>
            </w:pPr>
          </w:p>
          <w:p w14:paraId="092F34C2"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307AB86"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8.2. </w:t>
            </w:r>
            <w:r w:rsidRPr="00181120">
              <w:rPr>
                <w:rFonts w:ascii="Times New Roman" w:eastAsia="Times New Roman" w:hAnsi="Times New Roman" w:cs="Times New Roman"/>
                <w:sz w:val="24"/>
                <w:szCs w:val="24"/>
              </w:rPr>
              <w:t>Neatlikus apmokėjimo nustatytais terminais dėl Pirkėjo kaltės, Paslaugų teikėjo pareikalavimu Pirkėjas privalo sumokėti Paslaugų teikėjui už kiekvieną uždelstą dieną 0,02 proc</w:t>
            </w:r>
            <w:r w:rsidRPr="00181120">
              <w:rPr>
                <w:rFonts w:ascii="Times New Roman" w:eastAsia="Times New Roman" w:hAnsi="Times New Roman" w:cs="Times New Roman"/>
                <w:i/>
                <w:sz w:val="24"/>
                <w:szCs w:val="24"/>
              </w:rPr>
              <w:t>.</w:t>
            </w:r>
            <w:r w:rsidRPr="00181120">
              <w:rPr>
                <w:rFonts w:ascii="Times New Roman" w:eastAsia="Times New Roman" w:hAnsi="Times New Roman" w:cs="Times New Roman"/>
                <w:sz w:val="24"/>
                <w:szCs w:val="24"/>
              </w:rPr>
              <w:t xml:space="preserve"> delspinigių nuo laiku neapmokėtos sumos be PVM.</w:t>
            </w:r>
          </w:p>
          <w:p w14:paraId="084C249A"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8.3. Jei Paslaugų teikėjas nesuteikia Paslaugų šioje Sutartyje ir jos prieduose nustatytais terminais, Pirkėjas be oficialaus įspėjimo ir nesumažindamas kitų savo teisių gynimo būdų pradeda skaičiuoti už kiekvieną termino praleidimo dieną 0,02 proc. dydžio delspinigius nuo neatliktų Paslaugų kainos be PVM, neviršijant 5 proc. </w:t>
            </w:r>
            <w:r w:rsidRPr="00181120">
              <w:rPr>
                <w:rFonts w:ascii="Times New Roman" w:eastAsia="Times New Roman" w:hAnsi="Times New Roman" w:cs="Times New Roman"/>
                <w:iCs/>
                <w:sz w:val="24"/>
                <w:szCs w:val="24"/>
              </w:rPr>
              <w:t>bendros</w:t>
            </w:r>
            <w:r w:rsidRPr="00181120">
              <w:rPr>
                <w:rFonts w:ascii="Times New Roman" w:eastAsia="Times New Roman" w:hAnsi="Times New Roman" w:cs="Times New Roman"/>
                <w:sz w:val="24"/>
                <w:szCs w:val="24"/>
              </w:rPr>
              <w:t xml:space="preserve"> Sutarties kainos be PVM.</w:t>
            </w:r>
          </w:p>
          <w:p w14:paraId="6C24D13A"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8.4. Jei apskaičiuoti delspinigiai viršija 5 proc. </w:t>
            </w:r>
            <w:r w:rsidRPr="00181120">
              <w:rPr>
                <w:rFonts w:ascii="Times New Roman" w:eastAsia="Times New Roman" w:hAnsi="Times New Roman" w:cs="Times New Roman"/>
                <w:iCs/>
                <w:sz w:val="24"/>
                <w:szCs w:val="24"/>
              </w:rPr>
              <w:t>bendros</w:t>
            </w:r>
            <w:r w:rsidRPr="00181120">
              <w:rPr>
                <w:rFonts w:ascii="Times New Roman" w:eastAsia="Times New Roman" w:hAnsi="Times New Roman" w:cs="Times New Roman"/>
                <w:color w:val="FF0000"/>
                <w:sz w:val="24"/>
                <w:szCs w:val="24"/>
              </w:rPr>
              <w:t xml:space="preserve"> </w:t>
            </w:r>
            <w:r w:rsidRPr="00181120">
              <w:rPr>
                <w:rFonts w:ascii="Times New Roman" w:eastAsia="Times New Roman" w:hAnsi="Times New Roman" w:cs="Times New Roman"/>
                <w:sz w:val="24"/>
                <w:szCs w:val="24"/>
              </w:rPr>
              <w:t>Sutarties kainos be PVM, Pirkėjas, prieš tai raštu įspėjęs Paslaugų teikėją:</w:t>
            </w:r>
          </w:p>
          <w:p w14:paraId="5B7BA17E"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8.4.1. išskaičiuoja delspinigių sumą iš Paslaugų teikėjui mokėtinų sumų ir/arba;</w:t>
            </w:r>
          </w:p>
          <w:p w14:paraId="30EF4FB1"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8.4.2. reikalauja sumokėti </w:t>
            </w:r>
            <w:r w:rsidRPr="00181120">
              <w:rPr>
                <w:rFonts w:ascii="Times New Roman" w:eastAsia="Times New Roman" w:hAnsi="Times New Roman" w:cs="Times New Roman"/>
                <w:iCs/>
                <w:sz w:val="24"/>
                <w:szCs w:val="24"/>
              </w:rPr>
              <w:t>baudą</w:t>
            </w:r>
            <w:r w:rsidRPr="00181120">
              <w:rPr>
                <w:rFonts w:ascii="Times New Roman" w:eastAsia="Times New Roman" w:hAnsi="Times New Roman" w:cs="Times New Roman"/>
                <w:i/>
                <w:color w:val="FF0000"/>
                <w:sz w:val="24"/>
                <w:szCs w:val="24"/>
              </w:rPr>
              <w:t xml:space="preserve"> </w:t>
            </w:r>
            <w:r w:rsidRPr="00181120">
              <w:rPr>
                <w:rFonts w:ascii="Times New Roman" w:eastAsia="Times New Roman" w:hAnsi="Times New Roman" w:cs="Times New Roman"/>
                <w:sz w:val="24"/>
                <w:szCs w:val="24"/>
              </w:rPr>
              <w:t>ir/arba;</w:t>
            </w:r>
          </w:p>
          <w:p w14:paraId="67D108DF"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8.4.3. nutraukia Sutartį.</w:t>
            </w:r>
          </w:p>
          <w:p w14:paraId="594E4F77"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lastRenderedPageBreak/>
              <w:t>8.5. Delspinigių sumokėjimas neatleidžia Šalių nuo pareigos vykdyti šioje Sutartyje prisiimtus įsipareigojimus.</w:t>
            </w:r>
          </w:p>
        </w:tc>
      </w:tr>
      <w:tr w:rsidR="006329DD" w:rsidRPr="00181120" w14:paraId="655BA07B" w14:textId="77777777" w:rsidTr="00181120">
        <w:tblPrEx>
          <w:tblLook w:val="04A0" w:firstRow="1" w:lastRow="0" w:firstColumn="1" w:lastColumn="0" w:noHBand="0" w:noVBand="1"/>
        </w:tblPrEx>
        <w:trPr>
          <w:gridBefore w:val="1"/>
          <w:wBefore w:w="284" w:type="dxa"/>
        </w:trPr>
        <w:tc>
          <w:tcPr>
            <w:tcW w:w="11059" w:type="dxa"/>
            <w:gridSpan w:val="2"/>
            <w:shd w:val="clear" w:color="auto" w:fill="auto"/>
          </w:tcPr>
          <w:tbl>
            <w:tblPr>
              <w:tblW w:w="9815" w:type="dxa"/>
              <w:tblLayout w:type="fixed"/>
              <w:tblLook w:val="04A0" w:firstRow="1" w:lastRow="0" w:firstColumn="1" w:lastColumn="0" w:noHBand="0" w:noVBand="1"/>
            </w:tblPr>
            <w:tblGrid>
              <w:gridCol w:w="9815"/>
            </w:tblGrid>
            <w:tr w:rsidR="006329DD" w:rsidRPr="00181120" w14:paraId="4B252989" w14:textId="77777777" w:rsidTr="00220719">
              <w:tc>
                <w:tcPr>
                  <w:tcW w:w="5000" w:type="pct"/>
                  <w:shd w:val="clear" w:color="auto" w:fill="auto"/>
                </w:tcPr>
                <w:p w14:paraId="670BCF86" w14:textId="77777777" w:rsidR="006329DD" w:rsidRPr="00181120" w:rsidRDefault="006329DD" w:rsidP="006329DD">
                  <w:pPr>
                    <w:spacing w:after="0" w:line="240" w:lineRule="auto"/>
                    <w:ind w:firstLine="720"/>
                    <w:jc w:val="both"/>
                    <w:rPr>
                      <w:rFonts w:ascii="Times New Roman" w:eastAsia="Times New Roman" w:hAnsi="Times New Roman" w:cs="Times New Roman"/>
                      <w:b/>
                      <w:sz w:val="24"/>
                      <w:szCs w:val="24"/>
                    </w:rPr>
                  </w:pPr>
                </w:p>
              </w:tc>
            </w:tr>
            <w:tr w:rsidR="006329DD" w:rsidRPr="00181120" w14:paraId="6BAD8F4A" w14:textId="77777777" w:rsidTr="00220719">
              <w:tc>
                <w:tcPr>
                  <w:tcW w:w="5000" w:type="pct"/>
                  <w:shd w:val="clear" w:color="auto" w:fill="auto"/>
                </w:tcPr>
                <w:p w14:paraId="6BB74F26"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i/>
                      <w:iCs/>
                      <w:caps/>
                      <w:sz w:val="24"/>
                      <w:szCs w:val="24"/>
                    </w:rPr>
                  </w:pPr>
                  <w:r w:rsidRPr="00181120">
                    <w:rPr>
                      <w:rFonts w:ascii="Times New Roman" w:eastAsia="Times New Roman" w:hAnsi="Times New Roman" w:cs="Times New Roman"/>
                      <w:b/>
                      <w:bCs/>
                      <w:sz w:val="24"/>
                      <w:szCs w:val="24"/>
                    </w:rPr>
                    <w:t xml:space="preserve">IX. </w:t>
                  </w:r>
                  <w:r w:rsidRPr="00181120">
                    <w:rPr>
                      <w:rFonts w:ascii="Times New Roman" w:eastAsia="Times New Roman" w:hAnsi="Times New Roman" w:cs="Times New Roman"/>
                      <w:b/>
                      <w:bCs/>
                      <w:caps/>
                      <w:sz w:val="24"/>
                      <w:szCs w:val="24"/>
                    </w:rPr>
                    <w:t xml:space="preserve">Nenugalimos jėgos aplinkybės </w:t>
                  </w:r>
                  <w:r w:rsidRPr="00181120">
                    <w:rPr>
                      <w:rFonts w:ascii="Times New Roman" w:eastAsia="Times New Roman" w:hAnsi="Times New Roman" w:cs="Times New Roman"/>
                      <w:b/>
                      <w:bCs/>
                      <w:i/>
                      <w:iCs/>
                      <w:caps/>
                      <w:sz w:val="24"/>
                      <w:szCs w:val="24"/>
                    </w:rPr>
                    <w:t>(force majeure)</w:t>
                  </w:r>
                </w:p>
                <w:p w14:paraId="72645199"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Cs/>
                      <w:sz w:val="24"/>
                      <w:szCs w:val="24"/>
                    </w:rPr>
                  </w:pPr>
                </w:p>
                <w:p w14:paraId="0D9B50E6" w14:textId="77777777" w:rsidR="006329DD" w:rsidRPr="00181120" w:rsidRDefault="006329DD" w:rsidP="00181120">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9.1.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1A7B33D7" w14:textId="77777777"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03807FFF" w14:textId="77777777"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9.2.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73BB18A6" w14:textId="77777777" w:rsidR="006329DD" w:rsidRPr="00181120" w:rsidRDefault="006329DD" w:rsidP="006329DD">
                  <w:pPr>
                    <w:spacing w:after="0" w:line="240" w:lineRule="auto"/>
                    <w:ind w:firstLine="635"/>
                    <w:jc w:val="both"/>
                    <w:rPr>
                      <w:rFonts w:ascii="Times New Roman" w:eastAsia="Times New Roman" w:hAnsi="Times New Roman" w:cs="Times New Roman"/>
                      <w:b/>
                      <w:sz w:val="24"/>
                      <w:szCs w:val="24"/>
                    </w:rPr>
                  </w:pPr>
                  <w:r w:rsidRPr="00181120">
                    <w:rPr>
                      <w:rFonts w:ascii="Times New Roman" w:eastAsia="Times New Roman" w:hAnsi="Times New Roman" w:cs="Times New Roman"/>
                      <w:sz w:val="24"/>
                      <w:szCs w:val="24"/>
                    </w:rPr>
                    <w:t>9.3.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tc>
            </w:tr>
            <w:tr w:rsidR="006329DD" w:rsidRPr="00181120" w14:paraId="61E26477" w14:textId="77777777" w:rsidTr="00220719">
              <w:tc>
                <w:tcPr>
                  <w:tcW w:w="5000" w:type="pct"/>
                  <w:shd w:val="clear" w:color="auto" w:fill="auto"/>
                </w:tcPr>
                <w:p w14:paraId="7C5EF4CD" w14:textId="77777777" w:rsidR="006329DD" w:rsidRPr="00181120" w:rsidRDefault="006329DD" w:rsidP="006329DD">
                  <w:pPr>
                    <w:suppressAutoHyphens/>
                    <w:autoSpaceDE w:val="0"/>
                    <w:spacing w:after="0" w:line="240" w:lineRule="auto"/>
                    <w:ind w:firstLine="709"/>
                    <w:jc w:val="both"/>
                    <w:rPr>
                      <w:rFonts w:ascii="Times New Roman" w:eastAsia="Times New Roman" w:hAnsi="Times New Roman" w:cs="Times New Roman"/>
                      <w:b/>
                      <w:sz w:val="24"/>
                      <w:szCs w:val="24"/>
                      <w:lang w:eastAsia="ar-SA"/>
                    </w:rPr>
                  </w:pPr>
                </w:p>
              </w:tc>
            </w:tr>
            <w:tr w:rsidR="006329DD" w:rsidRPr="00181120" w14:paraId="710E8DF0" w14:textId="77777777" w:rsidTr="00220719">
              <w:tc>
                <w:tcPr>
                  <w:tcW w:w="5000" w:type="pct"/>
                  <w:shd w:val="clear" w:color="auto" w:fill="auto"/>
                </w:tcPr>
                <w:p w14:paraId="45351D25"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rPr>
                  </w:pPr>
                  <w:r w:rsidRPr="00181120">
                    <w:rPr>
                      <w:rFonts w:ascii="Times New Roman" w:eastAsia="Times New Roman" w:hAnsi="Times New Roman" w:cs="Times New Roman"/>
                      <w:b/>
                      <w:bCs/>
                      <w:sz w:val="24"/>
                      <w:szCs w:val="24"/>
                    </w:rPr>
                    <w:t xml:space="preserve">X. </w:t>
                  </w:r>
                  <w:r w:rsidRPr="00181120">
                    <w:rPr>
                      <w:rFonts w:ascii="Times New Roman" w:eastAsia="Times New Roman" w:hAnsi="Times New Roman" w:cs="Times New Roman"/>
                      <w:b/>
                      <w:bCs/>
                      <w:caps/>
                      <w:sz w:val="24"/>
                      <w:szCs w:val="24"/>
                    </w:rPr>
                    <w:t>Konfidencialumo įsipareigojimai</w:t>
                  </w:r>
                </w:p>
                <w:p w14:paraId="21ABEE35"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rPr>
                  </w:pPr>
                </w:p>
                <w:p w14:paraId="5BDE31F5" w14:textId="77777777" w:rsidR="006329DD" w:rsidRPr="00181120" w:rsidRDefault="006329DD" w:rsidP="006329DD">
                  <w:pPr>
                    <w:spacing w:after="0" w:line="240" w:lineRule="auto"/>
                    <w:ind w:firstLine="635"/>
                    <w:jc w:val="both"/>
                    <w:rPr>
                      <w:rFonts w:ascii="Times New Roman" w:eastAsia="Times New Roman" w:hAnsi="Times New Roman" w:cs="Times New Roman"/>
                      <w:bCs/>
                      <w:sz w:val="24"/>
                      <w:szCs w:val="24"/>
                    </w:rPr>
                  </w:pPr>
                  <w:r w:rsidRPr="00181120">
                    <w:rPr>
                      <w:rFonts w:ascii="Times New Roman" w:eastAsia="Times New Roman" w:hAnsi="Times New Roman" w:cs="Times New Roman"/>
                      <w:sz w:val="24"/>
                      <w:szCs w:val="24"/>
                    </w:rPr>
                    <w:t>10.</w:t>
                  </w:r>
                  <w:r w:rsidRPr="00181120">
                    <w:rPr>
                      <w:rFonts w:ascii="Times New Roman" w:eastAsia="Times New Roman" w:hAnsi="Times New Roman" w:cs="Times New Roman"/>
                      <w:bCs/>
                      <w:sz w:val="24"/>
                      <w:szCs w:val="24"/>
                    </w:rPr>
                    <w:t xml:space="preserve">1. </w:t>
                  </w:r>
                  <w:r w:rsidRPr="00181120">
                    <w:rPr>
                      <w:rFonts w:ascii="Times New Roman" w:eastAsia="Times New Roman" w:hAnsi="Times New Roman" w:cs="Times New Roman"/>
                      <w:color w:val="000000"/>
                      <w:sz w:val="24"/>
                      <w:szCs w:val="24"/>
                    </w:rPr>
                    <w:t>Pirkėjas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tiekėjų konkurencijai,  skelbia viešai</w:t>
                  </w:r>
                  <w:r w:rsidRPr="00181120">
                    <w:rPr>
                      <w:rFonts w:ascii="Times New Roman" w:eastAsia="Times New Roman" w:hAnsi="Times New Roman" w:cs="Times New Roman"/>
                      <w:bCs/>
                      <w:sz w:val="24"/>
                      <w:szCs w:val="24"/>
                    </w:rPr>
                    <w:t>.</w:t>
                  </w:r>
                </w:p>
                <w:p w14:paraId="762F6183" w14:textId="77777777"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lang w:eastAsia="lt-LT"/>
                    </w:rPr>
                    <w:t xml:space="preserve">10.2. </w:t>
                  </w:r>
                  <w:r w:rsidRPr="00181120">
                    <w:rPr>
                      <w:rFonts w:ascii="Times New Roman" w:eastAsia="Times New Roman" w:hAnsi="Times New Roman" w:cs="Times New Roman"/>
                      <w:color w:val="000000"/>
                      <w:sz w:val="24"/>
                      <w:szCs w:val="24"/>
                    </w:rPr>
                    <w:t>Konfidencialumo įsipareigojimai Sutarties Šalims nustatomi vadovaujantis LR viešųjų pirkimų įstatymo 20 straipsniu</w:t>
                  </w:r>
                  <w:r w:rsidRPr="00181120">
                    <w:rPr>
                      <w:rFonts w:ascii="Times New Roman" w:eastAsia="Times New Roman" w:hAnsi="Times New Roman" w:cs="Times New Roman"/>
                      <w:sz w:val="24"/>
                      <w:szCs w:val="24"/>
                    </w:rPr>
                    <w:t>.</w:t>
                  </w:r>
                </w:p>
                <w:p w14:paraId="12BCD2CF" w14:textId="77777777" w:rsidR="006329DD" w:rsidRPr="00181120" w:rsidRDefault="006329DD" w:rsidP="006329DD">
                  <w:pPr>
                    <w:spacing w:after="0" w:line="240" w:lineRule="auto"/>
                    <w:ind w:firstLine="709"/>
                    <w:jc w:val="both"/>
                    <w:rPr>
                      <w:rFonts w:ascii="Times New Roman" w:eastAsia="Times New Roman" w:hAnsi="Times New Roman" w:cs="Times New Roman"/>
                      <w:sz w:val="24"/>
                      <w:szCs w:val="24"/>
                    </w:rPr>
                  </w:pPr>
                </w:p>
                <w:p w14:paraId="70EFF82F" w14:textId="77777777" w:rsidR="006329DD" w:rsidRPr="00181120" w:rsidRDefault="006329DD" w:rsidP="006329DD">
                  <w:pPr>
                    <w:spacing w:after="0" w:line="240" w:lineRule="auto"/>
                    <w:ind w:firstLine="709"/>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XI. SUTARTIES PAKEITIMAI, PERŽIŪROS SĄLYGOS, PASIRINKIMO GALIMYBĖS</w:t>
                  </w:r>
                </w:p>
                <w:p w14:paraId="41110AA0" w14:textId="77777777" w:rsidR="006329DD" w:rsidRPr="00181120" w:rsidRDefault="006329DD" w:rsidP="006329DD">
                  <w:pPr>
                    <w:spacing w:after="0" w:line="240" w:lineRule="auto"/>
                    <w:ind w:firstLine="709"/>
                    <w:jc w:val="both"/>
                    <w:rPr>
                      <w:rFonts w:ascii="Times New Roman" w:eastAsia="Times New Roman" w:hAnsi="Times New Roman" w:cs="Times New Roman"/>
                      <w:sz w:val="24"/>
                      <w:szCs w:val="24"/>
                    </w:rPr>
                  </w:pPr>
                </w:p>
                <w:p w14:paraId="45D1772A" w14:textId="77777777"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11.1. Sutarties sąlygos Sutarties galiojimo laikotarpiu gali būti keičiamos LR viešųjų pirkimų įstatymo 89 straipsnyje nustatyta tvarka. </w:t>
                  </w:r>
                </w:p>
                <w:p w14:paraId="0FD55456" w14:textId="77777777"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11.2. Sutarties Šalis gali būti pakeista LR viešųjų pirkimų įstatymo 89 straipsnio 1 dalies 4 punkte numatytais atvejais. </w:t>
                  </w:r>
                </w:p>
                <w:p w14:paraId="06112510" w14:textId="7FD6D58C"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11.3. Sutarties sąlygų keitimą gali inicijuoti kiekviena Šalis, pateikdama kitai Šaliai atitinkamą prašymą bei jį pagrindžiančius dokumentus. Šalis, gavusi tokį prašymą, privalo jį išnagrinėti per 20</w:t>
                  </w:r>
                  <w:r w:rsidR="00B64635">
                    <w:rPr>
                      <w:rFonts w:ascii="Times New Roman" w:eastAsia="Times New Roman" w:hAnsi="Times New Roman" w:cs="Times New Roman"/>
                      <w:sz w:val="24"/>
                      <w:szCs w:val="24"/>
                    </w:rPr>
                    <w:t xml:space="preserve"> (dvidešimt)</w:t>
                  </w:r>
                  <w:r w:rsidRPr="00181120">
                    <w:rPr>
                      <w:rFonts w:ascii="Times New Roman" w:eastAsia="Times New Roman" w:hAnsi="Times New Roman" w:cs="Times New Roman"/>
                      <w:sz w:val="24"/>
                      <w:szCs w:val="24"/>
                    </w:rPr>
                    <w:t xml:space="preserve"> d</w:t>
                  </w:r>
                  <w:r w:rsidR="00F74E69">
                    <w:rPr>
                      <w:rFonts w:ascii="Times New Roman" w:eastAsia="Times New Roman" w:hAnsi="Times New Roman" w:cs="Times New Roman"/>
                      <w:sz w:val="24"/>
                      <w:szCs w:val="24"/>
                    </w:rPr>
                    <w:t>ienų</w:t>
                  </w:r>
                  <w:r w:rsidRPr="00181120">
                    <w:rPr>
                      <w:rFonts w:ascii="Times New Roman" w:eastAsia="Times New Roman" w:hAnsi="Times New Roman" w:cs="Times New Roman"/>
                      <w:sz w:val="24"/>
                      <w:szCs w:val="24"/>
                    </w:rPr>
                    <w:t xml:space="preserve"> ir kitai Šaliai pateikti motyvuotą raštišką atsakymą.</w:t>
                  </w:r>
                </w:p>
                <w:p w14:paraId="5AC784AB" w14:textId="77777777"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11.4. Sutarties sąlygų pakeitimas turi būti įformintas papildomu susitarimu ir pasirašytas abiejų Šalių. </w:t>
                  </w:r>
                </w:p>
                <w:p w14:paraId="33397441" w14:textId="77777777" w:rsidR="006329DD" w:rsidRPr="00181120" w:rsidRDefault="006329DD" w:rsidP="006329DD">
                  <w:pPr>
                    <w:spacing w:after="0" w:line="240" w:lineRule="auto"/>
                    <w:ind w:firstLine="709"/>
                    <w:jc w:val="both"/>
                    <w:rPr>
                      <w:rFonts w:ascii="Times New Roman" w:eastAsia="Times New Roman" w:hAnsi="Times New Roman" w:cs="Times New Roman"/>
                      <w:sz w:val="24"/>
                      <w:szCs w:val="24"/>
                    </w:rPr>
                  </w:pPr>
                </w:p>
                <w:p w14:paraId="3E2DBD2D"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rPr>
                  </w:pPr>
                  <w:r w:rsidRPr="00181120">
                    <w:rPr>
                      <w:rFonts w:ascii="Times New Roman" w:eastAsia="Times New Roman" w:hAnsi="Times New Roman" w:cs="Times New Roman"/>
                      <w:b/>
                      <w:bCs/>
                      <w:sz w:val="24"/>
                      <w:szCs w:val="24"/>
                    </w:rPr>
                    <w:t xml:space="preserve">XII. </w:t>
                  </w:r>
                  <w:r w:rsidRPr="00181120">
                    <w:rPr>
                      <w:rFonts w:ascii="Times New Roman" w:eastAsia="Times New Roman" w:hAnsi="Times New Roman" w:cs="Times New Roman"/>
                      <w:b/>
                      <w:bCs/>
                      <w:caps/>
                      <w:sz w:val="24"/>
                      <w:szCs w:val="24"/>
                    </w:rPr>
                    <w:t>Sutarties vykdymo sustabdymas</w:t>
                  </w:r>
                </w:p>
                <w:p w14:paraId="7BBF3FD6"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635"/>
                    <w:jc w:val="center"/>
                    <w:rPr>
                      <w:rFonts w:ascii="Times New Roman" w:eastAsia="Times New Roman" w:hAnsi="Times New Roman" w:cs="Times New Roman"/>
                      <w:b/>
                      <w:bCs/>
                      <w:sz w:val="24"/>
                      <w:szCs w:val="24"/>
                    </w:rPr>
                  </w:pPr>
                </w:p>
                <w:p w14:paraId="7300E26F"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12.1. Esant svarbioms aplinkybėms, nepriklausančiomis nuo Paslaugų teikėjo valios, dėl kurių Paslaugos teikėjas negali vykdyti savo sutartinių įsipareigojimų ir/arba esant kitoms nenumatytoms </w:t>
                  </w:r>
                  <w:r w:rsidRPr="00181120">
                    <w:rPr>
                      <w:rFonts w:ascii="Times New Roman" w:eastAsia="Times New Roman" w:hAnsi="Times New Roman" w:cs="Times New Roman"/>
                      <w:sz w:val="24"/>
                      <w:szCs w:val="24"/>
                      <w:lang w:eastAsia="ar-SA"/>
                    </w:rPr>
                    <w:lastRenderedPageBreak/>
                    <w:t xml:space="preserve">aplinkybėms (pavyzdžiui, pasikeitus galiojančiam teisės aktui ar įsigaliojus naujam teisės aktui, kuris turi įtakos šios Sutarties vykdymui; Pirkėjui būtinas papildomas laikas atlikti papildomą pirkimą; kitos aplinkybės, kurios nebuvo žinomos pirkimo vykdymo metu ir su kuriomis susidurtų bet kuris kitas Pirkėjas), Pirkėjas turi teisę sustabdyti Paslaugų ar kurios nors jų dalies, kuri negali būti vykdoma, teikimą. </w:t>
                  </w:r>
                </w:p>
                <w:p w14:paraId="03FBB989"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12.2. Atsiradus aplinkybėms, dėl kurių Paslaugos teikėjas negali vykdyti sutartinių įsipareigojimų, Paslaugos teikėjas apie tai nedelsdamas privalo informuoti Pirkėją, pateikdamas informaciją ir dokumentus, įrodančius sutartinių įsipareigojimų vykdymo negalimumą dėl aplinkybių, nepriklausančių nuo Paslaugos teikėjo. Išnykus aplinkybėms, trukdžiusioms Paslaugų teikėjui vykdyti sutartinius įsipareigojimus, sustabdytų Paslaugų teikimas atnaujinamas. </w:t>
                  </w:r>
                </w:p>
                <w:p w14:paraId="6B095DF6"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12.3. Jei Paslaugų teikimas dėl priežasčių, nepriklausančių nuo Paslaugų teikėjo buvo sustabdytas  laikotarpiui, ne trumpesniam nei 60 (šešiasdešimt) dienų, praėjus 60 dienų Paslaugų teikėjas gali rašytiniu pranešimu Pirkėjo pareikalauti atnaujinti Paslaugų teikimą per 14  (keturiolika) dienų arba nutraukti Sutartį.</w:t>
                  </w:r>
                </w:p>
                <w:p w14:paraId="6166921D"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lt-LT"/>
                    </w:rPr>
                  </w:pPr>
                  <w:r w:rsidRPr="00181120">
                    <w:rPr>
                      <w:rFonts w:ascii="Times New Roman" w:eastAsia="Times New Roman" w:hAnsi="Times New Roman" w:cs="Times New Roman"/>
                      <w:sz w:val="24"/>
                      <w:szCs w:val="24"/>
                      <w:lang w:eastAsia="ar-SA"/>
                    </w:rPr>
                    <w:t>12.4. Tais atvejais, kai Sutarties vykdymas sustabdomas likus iki Sutarties termino pabaigos mažiau laiko, nei galimas sustabdymo terminas, po sustabdymo pratęsiant vykdymo terminą, pratęsimas turi būti t</w:t>
                  </w:r>
                  <w:r w:rsidRPr="00181120">
                    <w:rPr>
                      <w:rFonts w:ascii="Times New Roman" w:eastAsia="Times New Roman" w:hAnsi="Times New Roman" w:cs="Times New Roman"/>
                      <w:sz w:val="24"/>
                      <w:szCs w:val="24"/>
                      <w:lang w:eastAsia="lt-LT"/>
                    </w:rPr>
                    <w:t xml:space="preserve">am terminui, kuris sustabdymo metu buvo likęs iki sutartinių įsipareigojimų įvykdymo pabaigos. </w:t>
                  </w:r>
                </w:p>
                <w:p w14:paraId="3700442B"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12.5. Tais atvejais, kai Sutarties vykdymas sustabdomas likus iki Sutarties termino pabaigos daugiau laiko, nei galimas sustabdymo terminas, Paslaugų ar jų dalies suteikimo terminas pratęsimas tokiam laikotarpiui, kuriam jis buvo sustabdytas. </w:t>
                  </w:r>
                </w:p>
                <w:p w14:paraId="2043F319"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12.6. Pirkėjas taip pat turi teisę sustabdyti Paslaugų ar kurios nors jų dalies tiekimą, jeigu jam pagrįstai kyla įtarimų dėl teikiamų Paslaugų kokybės ir reikia laiko patikrinti bei įsitikinti tiekiamų Paslaugų kokybe. Tokiu atveju Paslaugų ar jų dalies teikimo stabdymas galimas iki 5 (penkių) darbo dienų. Sustabdytų Paslaugų ar jų dalies teikimas atnaujinamas šios Sutarties 12.4 ir 12.5 papunkčiuose nustatyta tvarka. Pirkėjo galimybė pasinaudoti šia teise negali priklausyti nuo Paslaugų teikėjo valios ar įtakos. </w:t>
                  </w:r>
                </w:p>
                <w:p w14:paraId="69D1D8E0" w14:textId="77777777" w:rsidR="006329DD" w:rsidRPr="00181120" w:rsidRDefault="006329DD" w:rsidP="006329DD">
                  <w:pPr>
                    <w:tabs>
                      <w:tab w:val="left" w:pos="634"/>
                      <w:tab w:val="left" w:pos="1059"/>
                      <w:tab w:val="left" w:pos="1201"/>
                    </w:tabs>
                    <w:suppressAutoHyphens/>
                    <w:autoSpaceDE w:val="0"/>
                    <w:spacing w:after="0" w:line="240" w:lineRule="auto"/>
                    <w:ind w:firstLine="634"/>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12.7. Sutartinių įsipareigojimų vykdymo sustabdymas visais Sutartyje numatytais atvejais turi būti raštiškas, nurodant priežastis ir sustabdymo terminą, bei pridedant dokumentus, patvirtinančius sustabdymo pagrindą (jeigu tokie yra). </w:t>
                  </w:r>
                </w:p>
                <w:p w14:paraId="3279FE90"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p>
                <w:p w14:paraId="0D27B774" w14:textId="77777777" w:rsidR="006329DD" w:rsidRPr="00181120" w:rsidRDefault="006329DD" w:rsidP="006329DD">
                  <w:pPr>
                    <w:spacing w:after="0" w:line="240" w:lineRule="auto"/>
                    <w:ind w:firstLine="709"/>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XIII. SUTARTIES PAŽEIDIMAS</w:t>
                  </w:r>
                </w:p>
                <w:p w14:paraId="47B58826" w14:textId="77777777" w:rsidR="006329DD" w:rsidRPr="00181120" w:rsidRDefault="006329DD" w:rsidP="006329DD">
                  <w:pPr>
                    <w:spacing w:after="0" w:line="240" w:lineRule="auto"/>
                    <w:ind w:firstLine="709"/>
                    <w:jc w:val="center"/>
                    <w:rPr>
                      <w:rFonts w:ascii="Times New Roman" w:eastAsia="Times New Roman" w:hAnsi="Times New Roman" w:cs="Times New Roman"/>
                      <w:b/>
                      <w:sz w:val="24"/>
                      <w:szCs w:val="24"/>
                    </w:rPr>
                  </w:pPr>
                </w:p>
                <w:p w14:paraId="1A34FDB0" w14:textId="77777777"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13.1. Jei kuri nors Sutarties Šalis nevykdo arba netinkamai vykdo kokius nors savo įsipareigojimus pagal Sutartį, ji pažeidžia Sutartį.</w:t>
                  </w:r>
                </w:p>
                <w:p w14:paraId="7DF50148"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13.2. Vienai Sutarties Šaliai pažeidus Sutartį, nukentėjusioji Šalis turi teisę:</w:t>
                  </w:r>
                </w:p>
                <w:p w14:paraId="3B3F17C6"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13.2.1. reikalauti kitos Šalies vykdyti sutartinius įsipareigojimus;</w:t>
                  </w:r>
                </w:p>
                <w:p w14:paraId="7E7FE111"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13.2.2. reikalauti atlyginti nuostolius;</w:t>
                  </w:r>
                </w:p>
                <w:p w14:paraId="0AEA36B9"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13.2.3. reikalauti sumokėti Sutarties 8.2 ir 8.3 punktuose nustatytus delspinigius;</w:t>
                  </w:r>
                </w:p>
                <w:p w14:paraId="56422043"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13.2.4. reikalauti sumokėti Sutarties V skyriuje nustatytą </w:t>
                  </w:r>
                  <w:r w:rsidRPr="00181120">
                    <w:rPr>
                      <w:rFonts w:ascii="Times New Roman" w:eastAsia="Times New Roman" w:hAnsi="Times New Roman" w:cs="Times New Roman"/>
                      <w:iCs/>
                      <w:sz w:val="24"/>
                      <w:szCs w:val="24"/>
                      <w:lang w:eastAsia="ar-SA"/>
                    </w:rPr>
                    <w:t>baudą.</w:t>
                  </w:r>
                </w:p>
                <w:p w14:paraId="41DC8800"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13.2.5. reikalauti sumažinti kainą, neįvykdyta ar netinkamai įvykdyta Paslaugų verte;</w:t>
                  </w:r>
                </w:p>
                <w:p w14:paraId="445A43CA"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13.2.6. nutraukti Sutartį;</w:t>
                  </w:r>
                </w:p>
                <w:p w14:paraId="55E7636A"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13.2.7. taikyti kitus Lietuvos Respublikos teisės aktų nustatytus teisių gynimo būdus.</w:t>
                  </w:r>
                </w:p>
                <w:p w14:paraId="28DDBAD7"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13.3. Paslaugų teikėjas negali perleisti visų ar dalies savo įsipareigojimų pagal šią Sutartį be išankstinio raštiško Pirkėjo sutikimo.</w:t>
                  </w:r>
                </w:p>
                <w:p w14:paraId="5D55A212"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13.4. Paslaugų teikėjas turi nedelsiant pranešti Pirkėjui apie bet kokius esminius Paslaugų teikėjo planuojamus teisinio statuso pasikeitimus, patvirtinant, kad prielaidos, būtinos Sutarčiai vykdyti, nenustojo galioti.</w:t>
                  </w:r>
                </w:p>
                <w:p w14:paraId="39376FD2"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13.5. Šioje Sutartyje esminėmis sąlygomis laikoma:</w:t>
                  </w:r>
                </w:p>
                <w:p w14:paraId="1EC9989E"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13.5.1. Sutarties dalykas;</w:t>
                  </w:r>
                </w:p>
                <w:p w14:paraId="36F0AA42"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13.5.2. Sutarties kaina ir kainodaros taisyklės;</w:t>
                  </w:r>
                </w:p>
                <w:p w14:paraId="49C07D0B"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13.5.3. apmokėjimo sąlygos ir tvarka;</w:t>
                  </w:r>
                </w:p>
                <w:p w14:paraId="7889EB61"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lastRenderedPageBreak/>
                    <w:t>13.5.4. Paslaugų suteikimo terminas (-ai);</w:t>
                  </w:r>
                </w:p>
                <w:p w14:paraId="5E17E704"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color w:val="000000"/>
                      <w:sz w:val="24"/>
                      <w:szCs w:val="24"/>
                      <w:lang w:eastAsia="ar-SA"/>
                    </w:rPr>
                  </w:pPr>
                  <w:r w:rsidRPr="00181120">
                    <w:rPr>
                      <w:rFonts w:ascii="Times New Roman" w:eastAsia="Times New Roman" w:hAnsi="Times New Roman" w:cs="Times New Roman"/>
                      <w:sz w:val="24"/>
                      <w:szCs w:val="24"/>
                      <w:lang w:eastAsia="ar-SA"/>
                    </w:rPr>
                    <w:t xml:space="preserve">13.5.5. </w:t>
                  </w:r>
                  <w:r w:rsidRPr="00181120">
                    <w:rPr>
                      <w:rFonts w:ascii="Times New Roman" w:eastAsia="Times New Roman" w:hAnsi="Times New Roman" w:cs="Times New Roman"/>
                      <w:color w:val="000000"/>
                      <w:sz w:val="24"/>
                      <w:szCs w:val="24"/>
                      <w:lang w:eastAsia="ar-SA"/>
                    </w:rPr>
                    <w:t>subteikėjo (-ų), specialisto (-ų) keitimo tvarka;</w:t>
                  </w:r>
                </w:p>
                <w:p w14:paraId="56066B2E"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color w:val="000000"/>
                      <w:sz w:val="24"/>
                      <w:szCs w:val="24"/>
                      <w:lang w:eastAsia="ar-SA"/>
                    </w:rPr>
                  </w:pPr>
                  <w:r w:rsidRPr="00181120">
                    <w:rPr>
                      <w:rFonts w:ascii="Times New Roman" w:eastAsia="Times New Roman" w:hAnsi="Times New Roman" w:cs="Times New Roman"/>
                      <w:color w:val="000000"/>
                      <w:sz w:val="24"/>
                      <w:szCs w:val="24"/>
                      <w:lang w:eastAsia="ar-SA"/>
                    </w:rPr>
                    <w:t xml:space="preserve">13.5.6. reikalavimai, susiję su Sutarties įvykdymo užtikrinimo pateikimu (pavyzdžiui, pratęsus Paslaugų teikimo terminą, nepateikiamas naujas Sutarties įvykdymo užtikrinimas). </w:t>
                  </w:r>
                </w:p>
                <w:p w14:paraId="7CB619F4" w14:textId="3443A5F8" w:rsidR="006329DD" w:rsidRPr="001565A2" w:rsidRDefault="006329DD" w:rsidP="001565A2">
                  <w:pPr>
                    <w:tabs>
                      <w:tab w:val="left" w:pos="851"/>
                      <w:tab w:val="left" w:pos="1560"/>
                    </w:tabs>
                    <w:spacing w:after="0" w:line="240" w:lineRule="auto"/>
                    <w:ind w:firstLine="635"/>
                    <w:jc w:val="both"/>
                    <w:rPr>
                      <w:rFonts w:ascii="Times New Roman" w:eastAsia="Times New Roman" w:hAnsi="Times New Roman" w:cs="Times New Roman"/>
                      <w:color w:val="000000"/>
                      <w:sz w:val="24"/>
                      <w:szCs w:val="24"/>
                    </w:rPr>
                  </w:pPr>
                  <w:r w:rsidRPr="00181120">
                    <w:rPr>
                      <w:rFonts w:ascii="Times New Roman" w:eastAsia="Times New Roman" w:hAnsi="Times New Roman" w:cs="Times New Roman"/>
                      <w:sz w:val="24"/>
                      <w:szCs w:val="24"/>
                    </w:rPr>
                    <w:t xml:space="preserve">13.6. Sutarties 13.5 punkte numatytų sąlygų </w:t>
                  </w:r>
                  <w:r w:rsidRPr="00181120">
                    <w:rPr>
                      <w:rFonts w:ascii="Times New Roman" w:eastAsia="Times New Roman" w:hAnsi="Times New Roman" w:cs="Times New Roman"/>
                      <w:color w:val="000000"/>
                      <w:sz w:val="24"/>
                      <w:szCs w:val="24"/>
                    </w:rPr>
                    <w:t>pažeidimas laikomas esminiu Sutarties pažeidimu.</w:t>
                  </w:r>
                </w:p>
              </w:tc>
            </w:tr>
            <w:tr w:rsidR="006329DD" w:rsidRPr="00181120" w14:paraId="031A0B99" w14:textId="77777777" w:rsidTr="00220719">
              <w:trPr>
                <w:trHeight w:val="5954"/>
              </w:trPr>
              <w:tc>
                <w:tcPr>
                  <w:tcW w:w="5000" w:type="pct"/>
                  <w:shd w:val="clear" w:color="auto" w:fill="auto"/>
                </w:tcPr>
                <w:p w14:paraId="56682A65" w14:textId="77777777" w:rsidR="006329DD" w:rsidRPr="00181120" w:rsidRDefault="006329DD" w:rsidP="006329DD">
                  <w:pPr>
                    <w:numPr>
                      <w:ilvl w:val="0"/>
                      <w:numId w:val="4"/>
                    </w:num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rPr>
                  </w:pPr>
                  <w:r w:rsidRPr="00181120">
                    <w:rPr>
                      <w:rFonts w:ascii="Times New Roman" w:eastAsia="Times New Roman" w:hAnsi="Times New Roman" w:cs="Times New Roman"/>
                      <w:b/>
                      <w:bCs/>
                      <w:caps/>
                      <w:sz w:val="24"/>
                      <w:szCs w:val="24"/>
                    </w:rPr>
                    <w:lastRenderedPageBreak/>
                    <w:t>Sutarties nutraukimas</w:t>
                  </w:r>
                </w:p>
                <w:p w14:paraId="752F486B" w14:textId="77777777" w:rsidR="006329DD" w:rsidRPr="00181120" w:rsidRDefault="006329DD" w:rsidP="006329DD">
                  <w:pPr>
                    <w:tabs>
                      <w:tab w:val="left" w:pos="851"/>
                      <w:tab w:val="left" w:pos="1560"/>
                    </w:tabs>
                    <w:spacing w:after="0" w:line="240" w:lineRule="auto"/>
                    <w:jc w:val="center"/>
                    <w:rPr>
                      <w:rFonts w:ascii="Times New Roman" w:eastAsia="Times New Roman" w:hAnsi="Times New Roman" w:cs="Times New Roman"/>
                      <w:b/>
                      <w:sz w:val="24"/>
                      <w:szCs w:val="24"/>
                    </w:rPr>
                  </w:pPr>
                </w:p>
                <w:p w14:paraId="31FA2802" w14:textId="77777777" w:rsidR="006329DD" w:rsidRPr="00181120" w:rsidRDefault="006329DD" w:rsidP="00181120">
                  <w:pPr>
                    <w:numPr>
                      <w:ilvl w:val="1"/>
                      <w:numId w:val="4"/>
                    </w:numPr>
                    <w:tabs>
                      <w:tab w:val="left" w:pos="570"/>
                      <w:tab w:val="left" w:pos="635"/>
                      <w:tab w:val="left" w:pos="1202"/>
                    </w:tabs>
                    <w:suppressAutoHyphens/>
                    <w:autoSpaceDE w:val="0"/>
                    <w:spacing w:after="0" w:line="240" w:lineRule="auto"/>
                    <w:ind w:left="68" w:firstLine="567"/>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Sutartis gali būti nutraukiama LR viešųjų pirkimų įstatymo 90 straipsnyje numatytais atvejais.</w:t>
                  </w:r>
                </w:p>
                <w:p w14:paraId="64DDA75F" w14:textId="77777777" w:rsidR="006329DD" w:rsidRPr="00181120" w:rsidRDefault="006329DD" w:rsidP="006329DD">
                  <w:pPr>
                    <w:numPr>
                      <w:ilvl w:val="1"/>
                      <w:numId w:val="4"/>
                    </w:numPr>
                    <w:tabs>
                      <w:tab w:val="left" w:pos="570"/>
                      <w:tab w:val="left" w:pos="1202"/>
                    </w:tabs>
                    <w:suppressAutoHyphens/>
                    <w:autoSpaceDE w:val="0"/>
                    <w:spacing w:after="0" w:line="240" w:lineRule="auto"/>
                    <w:ind w:hanging="698"/>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Sutartis gali būti nutraukiama raštišku Šalių susitarimu.</w:t>
                  </w:r>
                </w:p>
                <w:p w14:paraId="266ACEC4" w14:textId="77777777" w:rsidR="006329DD" w:rsidRPr="00181120" w:rsidRDefault="006329DD" w:rsidP="006329DD">
                  <w:pPr>
                    <w:numPr>
                      <w:ilvl w:val="1"/>
                      <w:numId w:val="4"/>
                    </w:numPr>
                    <w:tabs>
                      <w:tab w:val="left" w:pos="570"/>
                      <w:tab w:val="left" w:pos="635"/>
                      <w:tab w:val="left" w:pos="885"/>
                      <w:tab w:val="left" w:pos="1202"/>
                    </w:tabs>
                    <w:suppressAutoHyphens/>
                    <w:autoSpaceDE w:val="0"/>
                    <w:spacing w:after="0" w:line="240" w:lineRule="auto"/>
                    <w:ind w:left="68" w:firstLine="56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Pirkėjas, įspėjęs Paslaugų teikėją prieš 14 (keturiolika) kalendorinių dienų, gali nutraukti Sutartį šiais atvejais:</w:t>
                  </w:r>
                </w:p>
                <w:p w14:paraId="6A8AF437" w14:textId="77777777" w:rsidR="006329DD" w:rsidRPr="00181120" w:rsidRDefault="006329DD" w:rsidP="006329DD">
                  <w:pPr>
                    <w:numPr>
                      <w:ilvl w:val="2"/>
                      <w:numId w:val="4"/>
                    </w:numPr>
                    <w:tabs>
                      <w:tab w:val="left" w:pos="709"/>
                      <w:tab w:val="left" w:pos="1202"/>
                    </w:tabs>
                    <w:suppressAutoHyphens/>
                    <w:autoSpaceDE w:val="0"/>
                    <w:spacing w:after="0" w:line="240" w:lineRule="auto"/>
                    <w:ind w:hanging="44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kai Paslaugų teikėjas nevykdo savo sutartinių įsipareigojimų; </w:t>
                  </w:r>
                </w:p>
                <w:p w14:paraId="6FC7D8F7" w14:textId="77777777" w:rsidR="006329DD" w:rsidRPr="00181120" w:rsidRDefault="006329DD" w:rsidP="006329DD">
                  <w:pPr>
                    <w:numPr>
                      <w:ilvl w:val="2"/>
                      <w:numId w:val="4"/>
                    </w:numPr>
                    <w:tabs>
                      <w:tab w:val="left" w:pos="709"/>
                    </w:tabs>
                    <w:suppressAutoHyphens/>
                    <w:autoSpaceDE w:val="0"/>
                    <w:spacing w:after="0" w:line="240" w:lineRule="auto"/>
                    <w:ind w:left="68" w:firstLine="567"/>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kai Paslaugų teikėjas suteikia netinkamos kokybės Paslaugas ir per pagrįstai nustatytą laikotarpį neįvykdo Pirkėjo nurodymo ištaisyti netinkamai įvykdytus arba neįvykdytus sutartinius įsipareigojimus;</w:t>
                  </w:r>
                </w:p>
                <w:p w14:paraId="60DB66A7" w14:textId="77777777" w:rsidR="006329DD" w:rsidRPr="00181120" w:rsidRDefault="006329DD" w:rsidP="006329DD">
                  <w:pPr>
                    <w:numPr>
                      <w:ilvl w:val="2"/>
                      <w:numId w:val="4"/>
                    </w:numPr>
                    <w:tabs>
                      <w:tab w:val="left" w:pos="709"/>
                      <w:tab w:val="left" w:pos="1202"/>
                    </w:tabs>
                    <w:suppressAutoHyphens/>
                    <w:autoSpaceDE w:val="0"/>
                    <w:spacing w:after="0" w:line="240" w:lineRule="auto"/>
                    <w:ind w:hanging="44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kai Paslaugų teikėjas perleidžia Sutartį be Pirkėjo žinios; </w:t>
                  </w:r>
                </w:p>
                <w:p w14:paraId="5BFDF64C" w14:textId="77777777" w:rsidR="006329DD" w:rsidRPr="00181120" w:rsidRDefault="006329DD" w:rsidP="006329DD">
                  <w:pPr>
                    <w:numPr>
                      <w:ilvl w:val="2"/>
                      <w:numId w:val="4"/>
                    </w:numPr>
                    <w:tabs>
                      <w:tab w:val="left" w:pos="709"/>
                    </w:tabs>
                    <w:suppressAutoHyphens/>
                    <w:autoSpaceDE w:val="0"/>
                    <w:spacing w:after="0" w:line="240" w:lineRule="auto"/>
                    <w:ind w:left="68" w:firstLine="567"/>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kai Paslaugų teikėjas bankrutuoja arba yra likviduojamas, kai sustabdo ūkinę veiklą, arba kai įstatymuose ir kituose teisės aktuose numatyta tvarka susidaro analogiška situacija; </w:t>
                  </w:r>
                </w:p>
                <w:p w14:paraId="38DEB573" w14:textId="77777777" w:rsidR="006329DD" w:rsidRPr="00181120" w:rsidRDefault="006329DD" w:rsidP="006329DD">
                  <w:pPr>
                    <w:numPr>
                      <w:ilvl w:val="2"/>
                      <w:numId w:val="4"/>
                    </w:numPr>
                    <w:tabs>
                      <w:tab w:val="left" w:pos="635"/>
                      <w:tab w:val="left" w:pos="709"/>
                    </w:tabs>
                    <w:suppressAutoHyphens/>
                    <w:autoSpaceDE w:val="0"/>
                    <w:spacing w:after="0" w:line="240" w:lineRule="auto"/>
                    <w:ind w:left="68" w:firstLine="567"/>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kai keičiasi Paslaugų teikėjo organizacinė struktūra – juridinis statusas, pobūdis ar valdymo struktūra ir tai daro įtaką tinkamam sutarties įvykdymui, išskyrus atvejus, kai dėl šių pasikeitimų keičiama Sutartis; </w:t>
                  </w:r>
                </w:p>
                <w:p w14:paraId="52E3CF93" w14:textId="77777777" w:rsidR="006329DD" w:rsidRPr="00181120" w:rsidRDefault="006329DD" w:rsidP="006329DD">
                  <w:pPr>
                    <w:numPr>
                      <w:ilvl w:val="2"/>
                      <w:numId w:val="4"/>
                    </w:numPr>
                    <w:tabs>
                      <w:tab w:val="left" w:pos="709"/>
                      <w:tab w:val="left" w:pos="1202"/>
                    </w:tabs>
                    <w:suppressAutoHyphens/>
                    <w:autoSpaceDE w:val="0"/>
                    <w:spacing w:after="0" w:line="240" w:lineRule="auto"/>
                    <w:ind w:hanging="44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kai Pirkėjas šios Sutarties vykdymui negauna finansavimo;</w:t>
                  </w:r>
                </w:p>
                <w:p w14:paraId="089F093B" w14:textId="77777777" w:rsidR="006329DD" w:rsidRPr="00181120" w:rsidRDefault="006329DD" w:rsidP="006329DD">
                  <w:pPr>
                    <w:numPr>
                      <w:ilvl w:val="2"/>
                      <w:numId w:val="4"/>
                    </w:numPr>
                    <w:tabs>
                      <w:tab w:val="left" w:pos="709"/>
                      <w:tab w:val="left" w:pos="1202"/>
                    </w:tabs>
                    <w:suppressAutoHyphens/>
                    <w:autoSpaceDE w:val="0"/>
                    <w:spacing w:after="0" w:line="240" w:lineRule="auto"/>
                    <w:ind w:hanging="44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kai Paslaugos tampa nebereikalingos.</w:t>
                  </w:r>
                </w:p>
                <w:p w14:paraId="5831D334" w14:textId="77777777" w:rsidR="006329DD" w:rsidRPr="00181120" w:rsidRDefault="006329DD" w:rsidP="006329DD">
                  <w:pPr>
                    <w:numPr>
                      <w:ilvl w:val="1"/>
                      <w:numId w:val="4"/>
                    </w:numPr>
                    <w:tabs>
                      <w:tab w:val="left" w:pos="0"/>
                      <w:tab w:val="left" w:pos="709"/>
                    </w:tabs>
                    <w:suppressAutoHyphens/>
                    <w:autoSpaceDE w:val="0"/>
                    <w:spacing w:after="0" w:line="240" w:lineRule="auto"/>
                    <w:ind w:left="68" w:firstLine="567"/>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rPr>
                    <w:t xml:space="preserve">Paslaugų teikėjas, prieš 14 </w:t>
                  </w:r>
                  <w:r w:rsidRPr="00181120">
                    <w:rPr>
                      <w:rFonts w:ascii="Times New Roman" w:eastAsia="Times New Roman" w:hAnsi="Times New Roman" w:cs="Times New Roman"/>
                      <w:sz w:val="24"/>
                      <w:szCs w:val="24"/>
                      <w:lang w:eastAsia="ar-SA"/>
                    </w:rPr>
                    <w:t xml:space="preserve">(keturiolika) kalendorinių </w:t>
                  </w:r>
                  <w:r w:rsidRPr="00181120">
                    <w:rPr>
                      <w:rFonts w:ascii="Times New Roman" w:eastAsia="Times New Roman" w:hAnsi="Times New Roman" w:cs="Times New Roman"/>
                      <w:sz w:val="24"/>
                      <w:szCs w:val="24"/>
                    </w:rPr>
                    <w:t>dienų įspėjęs Pirkėją, gali nutraukti Sutartį, jei Pirkėjas dėl savo kaltės nevykdo savo sutartinių įsipareigojimų.</w:t>
                  </w:r>
                </w:p>
                <w:p w14:paraId="0A8069A1" w14:textId="77777777" w:rsidR="006329DD" w:rsidRPr="00181120" w:rsidRDefault="006329DD" w:rsidP="006329DD">
                  <w:pPr>
                    <w:numPr>
                      <w:ilvl w:val="1"/>
                      <w:numId w:val="4"/>
                    </w:numPr>
                    <w:tabs>
                      <w:tab w:val="left" w:pos="0"/>
                      <w:tab w:val="left" w:pos="635"/>
                    </w:tabs>
                    <w:suppressAutoHyphens/>
                    <w:autoSpaceDE w:val="0"/>
                    <w:spacing w:after="0" w:line="240" w:lineRule="auto"/>
                    <w:ind w:left="68" w:firstLine="567"/>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Jei Sutartis nutraukiama ne dėl Paslaugų teikėjo kaltės, nutraukimo atveju Pirkėjas sumoka Paslaugų teikėjui suteiktų Paslaugų vertę iki Sutarties nutraukimo. Paslaugų teikėjas neturi teisės į kokios nors patirtos žalos kompensaciją.</w:t>
                  </w:r>
                </w:p>
                <w:p w14:paraId="7B610300" w14:textId="77777777" w:rsidR="006329DD" w:rsidRPr="00181120" w:rsidRDefault="006329DD" w:rsidP="006329DD">
                  <w:pPr>
                    <w:numPr>
                      <w:ilvl w:val="1"/>
                      <w:numId w:val="4"/>
                    </w:numPr>
                    <w:tabs>
                      <w:tab w:val="left" w:pos="0"/>
                      <w:tab w:val="left" w:pos="567"/>
                    </w:tabs>
                    <w:suppressAutoHyphens/>
                    <w:autoSpaceDE w:val="0"/>
                    <w:spacing w:after="0" w:line="240" w:lineRule="auto"/>
                    <w:ind w:left="68" w:firstLine="567"/>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Pirkėjas po Sutarties nutraukimo turi kiek galima greičiau patvirtinti suteiktų Paslaugų vertę. Taip pat parengiama ataskaita apie Sutarties nutraukimo dieną esančią Paslaugų teikėjo skolą Pirkėjui ir Pirkėjo skolą Paslaugų teikėjui.</w:t>
                  </w:r>
                </w:p>
                <w:p w14:paraId="53BD1C12" w14:textId="77777777" w:rsidR="006329DD" w:rsidRPr="00181120" w:rsidRDefault="006329DD" w:rsidP="006329DD">
                  <w:pPr>
                    <w:numPr>
                      <w:ilvl w:val="1"/>
                      <w:numId w:val="4"/>
                    </w:numPr>
                    <w:tabs>
                      <w:tab w:val="left" w:pos="0"/>
                      <w:tab w:val="left" w:pos="567"/>
                    </w:tabs>
                    <w:suppressAutoHyphens/>
                    <w:autoSpaceDE w:val="0"/>
                    <w:spacing w:after="0" w:line="240" w:lineRule="auto"/>
                    <w:ind w:left="68" w:firstLine="567"/>
                    <w:jc w:val="both"/>
                    <w:rPr>
                      <w:rFonts w:ascii="Times New Roman" w:eastAsia="Times New Roman" w:hAnsi="Times New Roman" w:cs="Times New Roman"/>
                      <w:b/>
                      <w:sz w:val="24"/>
                      <w:szCs w:val="24"/>
                      <w:lang w:eastAsia="ar-SA"/>
                    </w:rPr>
                  </w:pPr>
                  <w:r w:rsidRPr="00181120">
                    <w:rPr>
                      <w:rFonts w:ascii="Times New Roman" w:eastAsia="Times New Roman" w:hAnsi="Times New Roman" w:cs="Times New Roman"/>
                      <w:sz w:val="24"/>
                      <w:szCs w:val="24"/>
                      <w:lang w:eastAsia="ar-SA"/>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27D0DB35" w14:textId="77777777" w:rsidR="006329DD" w:rsidRPr="00181120" w:rsidRDefault="006329DD" w:rsidP="006329DD">
                  <w:pPr>
                    <w:numPr>
                      <w:ilvl w:val="1"/>
                      <w:numId w:val="4"/>
                    </w:numPr>
                    <w:tabs>
                      <w:tab w:val="left" w:pos="0"/>
                      <w:tab w:val="left" w:pos="567"/>
                      <w:tab w:val="left" w:pos="1202"/>
                      <w:tab w:val="left" w:pos="1769"/>
                    </w:tabs>
                    <w:suppressAutoHyphens/>
                    <w:autoSpaceDE w:val="0"/>
                    <w:spacing w:after="0" w:line="240" w:lineRule="auto"/>
                    <w:ind w:left="68" w:firstLine="567"/>
                    <w:jc w:val="both"/>
                    <w:rPr>
                      <w:rFonts w:ascii="Times New Roman" w:eastAsia="Times New Roman" w:hAnsi="Times New Roman" w:cs="Times New Roman"/>
                      <w:b/>
                      <w:sz w:val="24"/>
                      <w:szCs w:val="24"/>
                      <w:lang w:eastAsia="ar-SA"/>
                    </w:rPr>
                  </w:pPr>
                  <w:r w:rsidRPr="00181120">
                    <w:rPr>
                      <w:rFonts w:ascii="Times New Roman" w:eastAsia="Times New Roman" w:hAnsi="Times New Roman" w:cs="Times New Roman"/>
                      <w:sz w:val="24"/>
                      <w:szCs w:val="24"/>
                    </w:rPr>
                    <w:t>Jei Sutartis nutraukiama Pirkėjo iniciatyva dėl Paslaugų teikėjo kaltės, Pirkėjo patirti nuostoliai ar išlaidos išieškomi išskaičiuojant juos iš Paslaugų teikėjui mokėtinų sumų. Taip pat Pirkėjas įgyja teisę pasinaudoti sutarties įvykdymo užtikrinimu, numatytu Sutarties V skyriuje.</w:t>
                  </w:r>
                </w:p>
                <w:p w14:paraId="6E2725BF" w14:textId="77777777" w:rsidR="00181120" w:rsidRPr="00181120" w:rsidRDefault="00181120" w:rsidP="00181120">
                  <w:pPr>
                    <w:tabs>
                      <w:tab w:val="left" w:pos="0"/>
                      <w:tab w:val="left" w:pos="567"/>
                      <w:tab w:val="left" w:pos="1202"/>
                      <w:tab w:val="left" w:pos="1769"/>
                    </w:tabs>
                    <w:suppressAutoHyphens/>
                    <w:autoSpaceDE w:val="0"/>
                    <w:spacing w:after="0" w:line="240" w:lineRule="auto"/>
                    <w:ind w:left="635"/>
                    <w:jc w:val="both"/>
                    <w:rPr>
                      <w:rFonts w:ascii="Times New Roman" w:eastAsia="Times New Roman" w:hAnsi="Times New Roman" w:cs="Times New Roman"/>
                      <w:b/>
                      <w:sz w:val="24"/>
                      <w:szCs w:val="24"/>
                      <w:lang w:eastAsia="ar-SA"/>
                    </w:rPr>
                  </w:pPr>
                </w:p>
                <w:p w14:paraId="7CC3AEB4" w14:textId="705B6507" w:rsidR="006329DD" w:rsidRPr="00181120" w:rsidRDefault="00181120" w:rsidP="00181120">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rPr>
                  </w:pPr>
                  <w:r w:rsidRPr="00181120">
                    <w:rPr>
                      <w:rFonts w:ascii="Times New Roman" w:eastAsia="Times New Roman" w:hAnsi="Times New Roman" w:cs="Times New Roman"/>
                      <w:b/>
                      <w:bCs/>
                      <w:sz w:val="24"/>
                      <w:szCs w:val="24"/>
                    </w:rPr>
                    <w:t xml:space="preserve">XV. </w:t>
                  </w:r>
                  <w:r w:rsidRPr="00181120">
                    <w:rPr>
                      <w:rFonts w:ascii="Times New Roman" w:eastAsia="Times New Roman" w:hAnsi="Times New Roman" w:cs="Times New Roman"/>
                      <w:b/>
                      <w:bCs/>
                      <w:caps/>
                      <w:sz w:val="24"/>
                      <w:szCs w:val="24"/>
                    </w:rPr>
                    <w:t>Ginčų nagrinėjimo tvarka</w:t>
                  </w:r>
                </w:p>
                <w:p w14:paraId="1205D2A3" w14:textId="77777777" w:rsidR="00181120" w:rsidRPr="00181120" w:rsidRDefault="00181120" w:rsidP="00181120">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rPr>
                  </w:pPr>
                </w:p>
                <w:p w14:paraId="78199620" w14:textId="77777777" w:rsidR="00181120" w:rsidRPr="00181120" w:rsidRDefault="00181120" w:rsidP="00181120">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15.1. Šiai Sutarčiai ir visoms iš šios Sutarties atsirandančioms teisėms ir pareigoms taikomi Lietuvos Respublikos įstatymai bei kiti norminiai teisės aktai. Sutartis sudaryta ir turi būti aiškinama pagal Lietuvos Respublikos teisę.</w:t>
                  </w:r>
                </w:p>
                <w:p w14:paraId="28EB2919" w14:textId="1AA99DDB" w:rsidR="00114286" w:rsidRPr="00181120" w:rsidRDefault="00181120" w:rsidP="00181120">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15.2. </w:t>
                  </w:r>
                  <w:r w:rsidRPr="00181120">
                    <w:rPr>
                      <w:rFonts w:ascii="Times New Roman" w:eastAsia="Times New Roman" w:hAnsi="Times New Roman" w:cs="Times New Roman"/>
                      <w:sz w:val="24"/>
                      <w:szCs w:val="24"/>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pagal Pirkėjo buveinės adresą. Derybų pradžia laikoma diena, kurią viena iš Sutarties Šalių pateikė prašymą raštu kitai Šaliai su siūlymu pradėti derybas.</w:t>
                  </w:r>
                </w:p>
                <w:p w14:paraId="3696931F" w14:textId="77777777" w:rsidR="00181120" w:rsidRPr="00181120" w:rsidRDefault="00181120" w:rsidP="00181120">
                  <w:pPr>
                    <w:rPr>
                      <w:rFonts w:ascii="Times New Roman" w:eastAsia="Times New Roman" w:hAnsi="Times New Roman" w:cs="Times New Roman"/>
                      <w:sz w:val="24"/>
                      <w:szCs w:val="24"/>
                    </w:rPr>
                  </w:pPr>
                </w:p>
                <w:p w14:paraId="4996DCCF" w14:textId="77777777" w:rsidR="00181120" w:rsidRPr="00181120" w:rsidRDefault="00181120" w:rsidP="00181120">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sz w:val="24"/>
                      <w:szCs w:val="24"/>
                    </w:rPr>
                  </w:pPr>
                  <w:r w:rsidRPr="00181120">
                    <w:rPr>
                      <w:rFonts w:ascii="Times New Roman" w:eastAsia="Times New Roman" w:hAnsi="Times New Roman" w:cs="Times New Roman"/>
                      <w:b/>
                      <w:bCs/>
                      <w:sz w:val="24"/>
                      <w:szCs w:val="24"/>
                    </w:rPr>
                    <w:t xml:space="preserve">XVI. ASMENYS, ATSAKINGI UŽ SUTARTIES VYDYMĄ, </w:t>
                  </w:r>
                </w:p>
                <w:p w14:paraId="3BA1D527" w14:textId="77777777" w:rsidR="00181120" w:rsidRPr="00181120" w:rsidRDefault="00181120" w:rsidP="00181120">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rPr>
                  </w:pPr>
                  <w:r w:rsidRPr="00181120">
                    <w:rPr>
                      <w:rFonts w:ascii="Times New Roman" w:eastAsia="Times New Roman" w:hAnsi="Times New Roman" w:cs="Times New Roman"/>
                      <w:b/>
                      <w:bCs/>
                      <w:sz w:val="24"/>
                      <w:szCs w:val="24"/>
                    </w:rPr>
                    <w:t xml:space="preserve">IR KITOS </w:t>
                  </w:r>
                  <w:r w:rsidRPr="00181120">
                    <w:rPr>
                      <w:rFonts w:ascii="Times New Roman" w:eastAsia="Times New Roman" w:hAnsi="Times New Roman" w:cs="Times New Roman"/>
                      <w:b/>
                      <w:bCs/>
                      <w:caps/>
                      <w:sz w:val="24"/>
                      <w:szCs w:val="24"/>
                    </w:rPr>
                    <w:t>Baigiamosios nuostatos</w:t>
                  </w:r>
                </w:p>
                <w:p w14:paraId="2B2D6349" w14:textId="77777777" w:rsidR="00181120" w:rsidRPr="00181120" w:rsidRDefault="00181120" w:rsidP="00181120">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rPr>
                  </w:pPr>
                </w:p>
                <w:p w14:paraId="739B13B6"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16.1. Asmenys, atsakingi už Sutarties vykdymą, Sutarties ir pakeitimų informacijos pateikimą paskelbimui:</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5"/>
                    <w:gridCol w:w="3579"/>
                    <w:gridCol w:w="3455"/>
                  </w:tblGrid>
                  <w:tr w:rsidR="00181120" w:rsidRPr="00181120" w14:paraId="6FDF5C1C" w14:textId="77777777" w:rsidTr="00181120">
                    <w:trPr>
                      <w:trHeight w:val="247"/>
                    </w:trPr>
                    <w:tc>
                      <w:tcPr>
                        <w:tcW w:w="1313" w:type="pct"/>
                      </w:tcPr>
                      <w:p w14:paraId="1F5022FB" w14:textId="77777777" w:rsidR="00181120" w:rsidRPr="00181120" w:rsidRDefault="00181120" w:rsidP="00181120">
                        <w:pPr>
                          <w:spacing w:after="0" w:line="240" w:lineRule="auto"/>
                          <w:ind w:firstLine="635"/>
                          <w:jc w:val="center"/>
                          <w:rPr>
                            <w:rFonts w:ascii="Times New Roman" w:eastAsia="Times New Roman" w:hAnsi="Times New Roman" w:cs="Times New Roman"/>
                            <w:b/>
                            <w:sz w:val="24"/>
                            <w:szCs w:val="24"/>
                          </w:rPr>
                        </w:pPr>
                      </w:p>
                    </w:tc>
                    <w:tc>
                      <w:tcPr>
                        <w:tcW w:w="1876" w:type="pct"/>
                      </w:tcPr>
                      <w:p w14:paraId="605AC662" w14:textId="77777777" w:rsidR="00181120" w:rsidRPr="00181120" w:rsidRDefault="00181120" w:rsidP="00F74E69">
                        <w:pPr>
                          <w:spacing w:after="0" w:line="240" w:lineRule="auto"/>
                          <w:ind w:firstLine="635"/>
                          <w:rPr>
                            <w:rFonts w:ascii="Times New Roman" w:eastAsia="Times New Roman" w:hAnsi="Times New Roman" w:cs="Times New Roman"/>
                            <w:bCs/>
                            <w:sz w:val="24"/>
                            <w:szCs w:val="24"/>
                          </w:rPr>
                        </w:pPr>
                        <w:r w:rsidRPr="00181120">
                          <w:rPr>
                            <w:rFonts w:ascii="Times New Roman" w:eastAsia="Times New Roman" w:hAnsi="Times New Roman" w:cs="Times New Roman"/>
                            <w:bCs/>
                            <w:sz w:val="24"/>
                            <w:szCs w:val="24"/>
                          </w:rPr>
                          <w:t>Pirkėjo atstovai</w:t>
                        </w:r>
                      </w:p>
                    </w:tc>
                    <w:tc>
                      <w:tcPr>
                        <w:tcW w:w="1811" w:type="pct"/>
                        <w:shd w:val="clear" w:color="auto" w:fill="auto"/>
                      </w:tcPr>
                      <w:p w14:paraId="15797738" w14:textId="77777777" w:rsidR="00181120" w:rsidRPr="00181120" w:rsidRDefault="00181120" w:rsidP="00F74E69">
                        <w:pPr>
                          <w:spacing w:after="0" w:line="240" w:lineRule="auto"/>
                          <w:ind w:firstLine="635"/>
                          <w:rPr>
                            <w:rFonts w:ascii="Times New Roman" w:eastAsia="Times New Roman" w:hAnsi="Times New Roman" w:cs="Times New Roman"/>
                            <w:bCs/>
                            <w:sz w:val="24"/>
                            <w:szCs w:val="24"/>
                          </w:rPr>
                        </w:pPr>
                        <w:r w:rsidRPr="00181120">
                          <w:rPr>
                            <w:rFonts w:ascii="Times New Roman" w:eastAsia="Times New Roman" w:hAnsi="Times New Roman" w:cs="Times New Roman"/>
                            <w:bCs/>
                            <w:sz w:val="24"/>
                            <w:szCs w:val="24"/>
                          </w:rPr>
                          <w:t>Paslaugų teikėjo atstovai</w:t>
                        </w:r>
                      </w:p>
                    </w:tc>
                  </w:tr>
                  <w:tr w:rsidR="00181120" w:rsidRPr="00181120" w14:paraId="55AE8FAE" w14:textId="77777777" w:rsidTr="00181120">
                    <w:trPr>
                      <w:trHeight w:val="247"/>
                    </w:trPr>
                    <w:tc>
                      <w:tcPr>
                        <w:tcW w:w="1313" w:type="pct"/>
                        <w:shd w:val="clear" w:color="auto" w:fill="auto"/>
                      </w:tcPr>
                      <w:p w14:paraId="66DD83EC" w14:textId="77777777" w:rsidR="00181120" w:rsidRPr="00181120" w:rsidRDefault="00181120" w:rsidP="00F74E69">
                        <w:pPr>
                          <w:spacing w:after="0" w:line="240" w:lineRule="auto"/>
                          <w:ind w:firstLine="92"/>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Vardas, pavardė</w:t>
                        </w:r>
                      </w:p>
                    </w:tc>
                    <w:tc>
                      <w:tcPr>
                        <w:tcW w:w="1876" w:type="pct"/>
                        <w:shd w:val="clear" w:color="auto" w:fill="auto"/>
                      </w:tcPr>
                      <w:p w14:paraId="5B1AE859"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p>
                    </w:tc>
                    <w:tc>
                      <w:tcPr>
                        <w:tcW w:w="1811" w:type="pct"/>
                        <w:shd w:val="clear" w:color="auto" w:fill="auto"/>
                      </w:tcPr>
                      <w:p w14:paraId="32508296"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p>
                    </w:tc>
                  </w:tr>
                  <w:tr w:rsidR="00181120" w:rsidRPr="00181120" w14:paraId="3389D9BC" w14:textId="77777777" w:rsidTr="00181120">
                    <w:trPr>
                      <w:trHeight w:val="239"/>
                    </w:trPr>
                    <w:tc>
                      <w:tcPr>
                        <w:tcW w:w="1313" w:type="pct"/>
                        <w:shd w:val="clear" w:color="auto" w:fill="auto"/>
                      </w:tcPr>
                      <w:p w14:paraId="24CAE23A" w14:textId="77777777" w:rsidR="00181120" w:rsidRPr="00181120" w:rsidRDefault="00181120" w:rsidP="00F74E69">
                        <w:pPr>
                          <w:spacing w:after="0" w:line="240" w:lineRule="auto"/>
                          <w:ind w:firstLine="92"/>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Telefonas</w:t>
                        </w:r>
                      </w:p>
                    </w:tc>
                    <w:tc>
                      <w:tcPr>
                        <w:tcW w:w="1876" w:type="pct"/>
                        <w:shd w:val="clear" w:color="auto" w:fill="auto"/>
                      </w:tcPr>
                      <w:p w14:paraId="165580A6"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p>
                    </w:tc>
                    <w:tc>
                      <w:tcPr>
                        <w:tcW w:w="1811" w:type="pct"/>
                        <w:shd w:val="clear" w:color="auto" w:fill="auto"/>
                      </w:tcPr>
                      <w:p w14:paraId="69350EE8"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p>
                    </w:tc>
                  </w:tr>
                  <w:tr w:rsidR="00181120" w:rsidRPr="00181120" w14:paraId="15FF283F" w14:textId="77777777" w:rsidTr="00181120">
                    <w:trPr>
                      <w:trHeight w:val="256"/>
                    </w:trPr>
                    <w:tc>
                      <w:tcPr>
                        <w:tcW w:w="1313" w:type="pct"/>
                        <w:shd w:val="clear" w:color="auto" w:fill="auto"/>
                      </w:tcPr>
                      <w:p w14:paraId="4A72DA03" w14:textId="77777777" w:rsidR="00181120" w:rsidRPr="00181120" w:rsidRDefault="00181120" w:rsidP="00F74E69">
                        <w:pPr>
                          <w:spacing w:after="0" w:line="240" w:lineRule="auto"/>
                          <w:ind w:firstLine="92"/>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El. paštas</w:t>
                        </w:r>
                      </w:p>
                    </w:tc>
                    <w:tc>
                      <w:tcPr>
                        <w:tcW w:w="1876" w:type="pct"/>
                        <w:shd w:val="clear" w:color="auto" w:fill="auto"/>
                      </w:tcPr>
                      <w:p w14:paraId="33228154"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p>
                    </w:tc>
                    <w:tc>
                      <w:tcPr>
                        <w:tcW w:w="1811" w:type="pct"/>
                        <w:shd w:val="clear" w:color="auto" w:fill="auto"/>
                      </w:tcPr>
                      <w:p w14:paraId="4DC83DFE"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p>
                    </w:tc>
                  </w:tr>
                </w:tbl>
                <w:p w14:paraId="78B7ACBC" w14:textId="77777777" w:rsidR="00181120" w:rsidRPr="00181120" w:rsidRDefault="00181120" w:rsidP="00181120">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16.2. 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96A9CD0" w14:textId="77777777" w:rsidR="00181120" w:rsidRPr="00181120" w:rsidRDefault="00181120" w:rsidP="00181120">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16.3. Jei bet kuri šios Sutarties nuostata teisės aktų nustatyta tvarka tampa ar pripažįstama visiškai ar iš dalies negaliojančia, tai neturi įtakos kitų Sutarties nuostatų galiojimui.</w:t>
                  </w:r>
                </w:p>
                <w:p w14:paraId="4A0E9C6C"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16.4. Sutartis yra Sutarties Šalių perskaityta, jų suprasta ir jos autentiškumas patvirtintas Šalių tinkamus įgaliojimus turinčių asmenų parašais.</w:t>
                  </w:r>
                </w:p>
                <w:p w14:paraId="2D93B24D"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16.5. Ši Sutartis sudaryta lietuvių kalba, 2 (dviem) egzemplioriais, turinčiais vienodą teisinę galią – po vieną kiekvienai Šaliai. </w:t>
                  </w:r>
                </w:p>
                <w:p w14:paraId="162C105D" w14:textId="5A9912B5"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16.6. Sutarties priedai yra sudėtinės ir neatskiriamos šios Sutarties dalys. Sutarties priedai:</w:t>
                  </w:r>
                </w:p>
                <w:p w14:paraId="337C71D7"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16.6.1. 1 priedas – Paslaugų techninė specifikacija;</w:t>
                  </w:r>
                </w:p>
                <w:p w14:paraId="48280578" w14:textId="05759F52" w:rsidR="00181120" w:rsidRDefault="00181120" w:rsidP="00181120">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16.6.2. 2 priedas – Paslaugų teikėjo pasiūlymas</w:t>
                  </w:r>
                  <w:r w:rsidR="00A06F9F">
                    <w:rPr>
                      <w:rFonts w:ascii="Times New Roman" w:eastAsia="Times New Roman" w:hAnsi="Times New Roman" w:cs="Times New Roman"/>
                      <w:sz w:val="24"/>
                      <w:szCs w:val="24"/>
                    </w:rPr>
                    <w:t>;</w:t>
                  </w:r>
                </w:p>
                <w:p w14:paraId="66D240C4" w14:textId="0AAFE28E" w:rsidR="00A06F9F" w:rsidRPr="00A06F9F" w:rsidRDefault="00A06F9F" w:rsidP="00181120">
                  <w:pPr>
                    <w:spacing w:after="0" w:line="240" w:lineRule="auto"/>
                    <w:ind w:firstLine="6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 xml:space="preserve">16.6.3. 3 priedas – </w:t>
                  </w:r>
                  <w:r w:rsidR="00F74E69">
                    <w:rPr>
                      <w:rFonts w:ascii="Times New Roman" w:eastAsia="Times New Roman" w:hAnsi="Times New Roman" w:cs="Times New Roman"/>
                      <w:sz w:val="24"/>
                      <w:szCs w:val="24"/>
                      <w:lang w:val="en-US"/>
                    </w:rPr>
                    <w:t>P</w:t>
                  </w:r>
                  <w:r>
                    <w:rPr>
                      <w:rFonts w:ascii="Times New Roman" w:eastAsia="Times New Roman" w:hAnsi="Times New Roman" w:cs="Times New Roman"/>
                      <w:sz w:val="24"/>
                      <w:szCs w:val="24"/>
                      <w:lang w:val="en-US"/>
                    </w:rPr>
                    <w:t>ri</w:t>
                  </w:r>
                  <w:r>
                    <w:rPr>
                      <w:rFonts w:ascii="Times New Roman" w:eastAsia="Times New Roman" w:hAnsi="Times New Roman" w:cs="Times New Roman"/>
                      <w:sz w:val="24"/>
                      <w:szCs w:val="24"/>
                    </w:rPr>
                    <w:t>ėmimo</w:t>
                  </w:r>
                  <w:r w:rsidR="00F74E69">
                    <w:rPr>
                      <w:rFonts w:ascii="Times New Roman" w:eastAsia="Times New Roman" w:hAnsi="Times New Roman" w:cs="Times New Roman"/>
                      <w:sz w:val="24"/>
                      <w:szCs w:val="24"/>
                    </w:rPr>
                    <w:t>-perdavimo</w:t>
                  </w:r>
                  <w:r>
                    <w:rPr>
                      <w:rFonts w:ascii="Times New Roman" w:eastAsia="Times New Roman" w:hAnsi="Times New Roman" w:cs="Times New Roman"/>
                      <w:sz w:val="24"/>
                      <w:szCs w:val="24"/>
                    </w:rPr>
                    <w:t xml:space="preserve"> akto forma.</w:t>
                  </w:r>
                </w:p>
                <w:p w14:paraId="409BEB1A" w14:textId="77777777" w:rsidR="00181120" w:rsidRPr="00181120" w:rsidRDefault="00181120" w:rsidP="00181120">
                  <w:pPr>
                    <w:rPr>
                      <w:rFonts w:ascii="Times New Roman" w:eastAsia="Times New Roman" w:hAnsi="Times New Roman" w:cs="Times New Roman"/>
                      <w:sz w:val="24"/>
                      <w:szCs w:val="24"/>
                      <w:lang w:eastAsia="ar-SA"/>
                    </w:rPr>
                  </w:pPr>
                </w:p>
                <w:tbl>
                  <w:tblPr>
                    <w:tblStyle w:val="TableGrid1"/>
                    <w:tblpPr w:leftFromText="180" w:rightFromText="180" w:vertAnchor="text" w:horzAnchor="margin"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52"/>
                  </w:tblGrid>
                  <w:tr w:rsidR="00181120" w:rsidRPr="00181120" w14:paraId="0F7BF688" w14:textId="77777777" w:rsidTr="00254FA9">
                    <w:tc>
                      <w:tcPr>
                        <w:tcW w:w="4815" w:type="dxa"/>
                      </w:tcPr>
                      <w:p w14:paraId="2101EC2F" w14:textId="77777777" w:rsidR="00181120" w:rsidRPr="00181120" w:rsidRDefault="00181120" w:rsidP="00181120">
                        <w:pPr>
                          <w:spacing w:line="360" w:lineRule="auto"/>
                          <w:rPr>
                            <w:rFonts w:ascii="Times New Roman" w:eastAsia="Times New Roman" w:hAnsi="Times New Roman" w:cs="Times New Roman"/>
                            <w:bCs/>
                            <w:iCs/>
                            <w:sz w:val="24"/>
                            <w:szCs w:val="24"/>
                          </w:rPr>
                        </w:pPr>
                        <w:r w:rsidRPr="00181120">
                          <w:rPr>
                            <w:rFonts w:ascii="Times New Roman" w:eastAsia="Times New Roman" w:hAnsi="Times New Roman" w:cs="Times New Roman"/>
                            <w:b/>
                            <w:snapToGrid w:val="0"/>
                            <w:sz w:val="24"/>
                            <w:szCs w:val="24"/>
                          </w:rPr>
                          <w:t>PIRKĖJAS</w:t>
                        </w:r>
                        <w:r w:rsidRPr="00181120">
                          <w:rPr>
                            <w:rFonts w:ascii="Times New Roman" w:eastAsia="Times New Roman" w:hAnsi="Times New Roman" w:cs="Times New Roman"/>
                            <w:bCs/>
                            <w:iCs/>
                            <w:sz w:val="24"/>
                            <w:szCs w:val="24"/>
                          </w:rPr>
                          <w:t xml:space="preserve"> </w:t>
                        </w:r>
                      </w:p>
                      <w:p w14:paraId="61CE79E0" w14:textId="77777777" w:rsidR="00181120" w:rsidRPr="00181120" w:rsidRDefault="00181120" w:rsidP="00181120">
                        <w:pPr>
                          <w:spacing w:line="360" w:lineRule="auto"/>
                          <w:outlineLvl w:val="1"/>
                          <w:rPr>
                            <w:rFonts w:ascii="Times New Roman" w:eastAsia="Times New Roman" w:hAnsi="Times New Roman" w:cs="Times New Roman"/>
                            <w:i/>
                            <w:sz w:val="24"/>
                            <w:szCs w:val="24"/>
                          </w:rPr>
                        </w:pPr>
                      </w:p>
                    </w:tc>
                    <w:tc>
                      <w:tcPr>
                        <w:tcW w:w="5252" w:type="dxa"/>
                      </w:tcPr>
                      <w:p w14:paraId="4926660F" w14:textId="77777777" w:rsidR="00181120" w:rsidRPr="00181120" w:rsidRDefault="00181120" w:rsidP="00A06F9F">
                        <w:pPr>
                          <w:spacing w:line="360" w:lineRule="auto"/>
                          <w:ind w:firstLine="1035"/>
                          <w:outlineLvl w:val="1"/>
                          <w:rPr>
                            <w:rFonts w:ascii="Times New Roman" w:eastAsia="Times New Roman" w:hAnsi="Times New Roman" w:cs="Times New Roman"/>
                            <w:b/>
                            <w:snapToGrid w:val="0"/>
                            <w:sz w:val="24"/>
                            <w:szCs w:val="24"/>
                          </w:rPr>
                        </w:pPr>
                        <w:r w:rsidRPr="00181120">
                          <w:rPr>
                            <w:rFonts w:ascii="Times New Roman" w:eastAsia="Times New Roman" w:hAnsi="Times New Roman" w:cs="Times New Roman"/>
                            <w:b/>
                            <w:snapToGrid w:val="0"/>
                            <w:sz w:val="24"/>
                            <w:szCs w:val="24"/>
                          </w:rPr>
                          <w:t>PASLAUGŲ TEIKĖJAS</w:t>
                        </w:r>
                      </w:p>
                      <w:p w14:paraId="61262590" w14:textId="77777777" w:rsidR="00181120" w:rsidRPr="00181120" w:rsidRDefault="00181120" w:rsidP="00181120">
                        <w:pPr>
                          <w:spacing w:line="360" w:lineRule="auto"/>
                          <w:outlineLvl w:val="1"/>
                          <w:rPr>
                            <w:rFonts w:ascii="Times New Roman" w:eastAsia="Times New Roman" w:hAnsi="Times New Roman" w:cs="Times New Roman"/>
                            <w:iCs/>
                            <w:sz w:val="24"/>
                            <w:szCs w:val="24"/>
                          </w:rPr>
                        </w:pPr>
                      </w:p>
                    </w:tc>
                  </w:tr>
                </w:tbl>
                <w:p w14:paraId="18EACF29" w14:textId="77CF1757" w:rsidR="00181120" w:rsidRPr="00181120" w:rsidRDefault="00181120" w:rsidP="00181120">
                  <w:pPr>
                    <w:rPr>
                      <w:rFonts w:ascii="Times New Roman" w:eastAsia="Times New Roman" w:hAnsi="Times New Roman" w:cs="Times New Roman"/>
                      <w:sz w:val="24"/>
                      <w:szCs w:val="24"/>
                      <w:lang w:eastAsia="ar-SA"/>
                    </w:rPr>
                  </w:pPr>
                </w:p>
              </w:tc>
            </w:tr>
            <w:tr w:rsidR="006329DD" w:rsidRPr="00181120" w14:paraId="2160DB24" w14:textId="77777777" w:rsidTr="00220719">
              <w:tc>
                <w:tcPr>
                  <w:tcW w:w="5000" w:type="pct"/>
                  <w:shd w:val="clear" w:color="auto" w:fill="auto"/>
                </w:tcPr>
                <w:p w14:paraId="193BACCC" w14:textId="77777777" w:rsidR="006329DD" w:rsidRPr="00181120" w:rsidRDefault="006329DD" w:rsidP="006329DD">
                  <w:pPr>
                    <w:suppressAutoHyphens/>
                    <w:autoSpaceDE w:val="0"/>
                    <w:spacing w:after="0" w:line="240" w:lineRule="auto"/>
                    <w:ind w:firstLine="709"/>
                    <w:jc w:val="both"/>
                    <w:rPr>
                      <w:rFonts w:ascii="Times New Roman" w:eastAsia="Times New Roman" w:hAnsi="Times New Roman" w:cs="Times New Roman"/>
                      <w:b/>
                      <w:sz w:val="24"/>
                      <w:szCs w:val="24"/>
                      <w:lang w:eastAsia="ar-SA"/>
                    </w:rPr>
                  </w:pPr>
                </w:p>
              </w:tc>
            </w:tr>
          </w:tbl>
          <w:p w14:paraId="14B7AC59" w14:textId="77777777" w:rsidR="006329DD" w:rsidRPr="00181120" w:rsidRDefault="006329DD" w:rsidP="006329DD">
            <w:pPr>
              <w:spacing w:after="0" w:line="240" w:lineRule="auto"/>
              <w:rPr>
                <w:rFonts w:ascii="Times New Roman" w:eastAsia="Times New Roman" w:hAnsi="Times New Roman" w:cs="Times New Roman"/>
                <w:sz w:val="24"/>
                <w:szCs w:val="24"/>
              </w:rPr>
            </w:pPr>
          </w:p>
        </w:tc>
      </w:tr>
    </w:tbl>
    <w:p w14:paraId="3933F76B" w14:textId="77777777" w:rsidR="006329DD" w:rsidRPr="00181120" w:rsidRDefault="006329DD" w:rsidP="006329DD">
      <w:pPr>
        <w:rPr>
          <w:rFonts w:ascii="Times New Roman" w:eastAsia="Calibri" w:hAnsi="Times New Roman" w:cs="Times New Roman"/>
          <w:sz w:val="24"/>
          <w:szCs w:val="24"/>
        </w:rPr>
      </w:pPr>
      <w:r w:rsidRPr="00181120">
        <w:rPr>
          <w:rFonts w:ascii="Times New Roman" w:eastAsia="Calibri" w:hAnsi="Times New Roman" w:cs="Times New Roman"/>
          <w:sz w:val="24"/>
          <w:szCs w:val="24"/>
        </w:rPr>
        <w:lastRenderedPageBreak/>
        <w:br w:type="page"/>
      </w:r>
    </w:p>
    <w:p w14:paraId="4BC21EAA" w14:textId="510BD638" w:rsidR="006329DD" w:rsidRPr="00C960F5" w:rsidRDefault="00C960F5" w:rsidP="00C960F5">
      <w:pPr>
        <w:spacing w:after="0" w:line="240" w:lineRule="auto"/>
        <w:ind w:right="-286"/>
        <w:jc w:val="right"/>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lastRenderedPageBreak/>
        <w:t xml:space="preserve">Sutarties 3 priedas </w:t>
      </w:r>
      <w:r>
        <w:rPr>
          <w:rFonts w:ascii="Times New Roman" w:eastAsia="Times New Roman" w:hAnsi="Times New Roman" w:cs="Times New Roman"/>
          <w:sz w:val="24"/>
          <w:szCs w:val="24"/>
        </w:rPr>
        <w:t>„Priėmimo</w:t>
      </w:r>
      <w:r w:rsidR="001565A2">
        <w:rPr>
          <w:rFonts w:ascii="Times New Roman" w:eastAsia="Times New Roman" w:hAnsi="Times New Roman" w:cs="Times New Roman"/>
          <w:sz w:val="24"/>
          <w:szCs w:val="24"/>
        </w:rPr>
        <w:t>-perdavimo</w:t>
      </w:r>
      <w:r>
        <w:rPr>
          <w:rFonts w:ascii="Times New Roman" w:eastAsia="Times New Roman" w:hAnsi="Times New Roman" w:cs="Times New Roman"/>
          <w:sz w:val="24"/>
          <w:szCs w:val="24"/>
        </w:rPr>
        <w:t xml:space="preserve"> akto forma“</w:t>
      </w:r>
    </w:p>
    <w:p w14:paraId="711F3207" w14:textId="7232C3E2" w:rsidR="006329DD" w:rsidRPr="00181120" w:rsidRDefault="00181120" w:rsidP="006329DD">
      <w:pPr>
        <w:spacing w:after="0" w:line="240" w:lineRule="auto"/>
        <w:rPr>
          <w:rFonts w:ascii="Times New Roman" w:eastAsia="Calibri" w:hAnsi="Times New Roman" w:cs="Times New Roman"/>
          <w:sz w:val="24"/>
          <w:szCs w:val="24"/>
        </w:rPr>
      </w:pPr>
      <w:r>
        <w:rPr>
          <w:rFonts w:ascii="Times New Roman" w:eastAsia="Times New Roman" w:hAnsi="Times New Roman" w:cs="Times New Roman"/>
          <w:b/>
          <w:sz w:val="24"/>
          <w:szCs w:val="24"/>
        </w:rPr>
        <w:t>Pirkėjas</w:t>
      </w:r>
      <w:r w:rsidR="006329DD" w:rsidRPr="00181120">
        <w:rPr>
          <w:rFonts w:ascii="Times New Roman" w:eastAsia="Times New Roman" w:hAnsi="Times New Roman" w:cs="Times New Roman"/>
          <w:b/>
          <w:sz w:val="24"/>
          <w:szCs w:val="24"/>
        </w:rPr>
        <w:t>:</w:t>
      </w:r>
    </w:p>
    <w:p w14:paraId="54CF2151" w14:textId="23AED775" w:rsidR="006329DD" w:rsidRPr="00181120" w:rsidRDefault="006329DD" w:rsidP="006329DD">
      <w:pPr>
        <w:spacing w:after="0" w:line="240" w:lineRule="auto"/>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VšĮ </w:t>
      </w:r>
      <w:r w:rsidR="00181120">
        <w:rPr>
          <w:rFonts w:ascii="Times New Roman" w:eastAsia="Times New Roman" w:hAnsi="Times New Roman" w:cs="Times New Roman"/>
          <w:sz w:val="24"/>
          <w:szCs w:val="24"/>
        </w:rPr>
        <w:t>„</w:t>
      </w:r>
      <w:r w:rsidRPr="00181120">
        <w:rPr>
          <w:rFonts w:ascii="Times New Roman" w:eastAsia="Times New Roman" w:hAnsi="Times New Roman" w:cs="Times New Roman"/>
          <w:sz w:val="24"/>
          <w:szCs w:val="24"/>
        </w:rPr>
        <w:t>Lietuvos inovacijų centras</w:t>
      </w:r>
      <w:r w:rsidR="00181120">
        <w:rPr>
          <w:rFonts w:ascii="Times New Roman" w:eastAsia="Times New Roman" w:hAnsi="Times New Roman" w:cs="Times New Roman"/>
          <w:sz w:val="24"/>
          <w:szCs w:val="24"/>
        </w:rPr>
        <w:t>“</w:t>
      </w:r>
    </w:p>
    <w:p w14:paraId="293DF41F" w14:textId="77777777" w:rsidR="006329DD" w:rsidRPr="00181120" w:rsidRDefault="006329DD" w:rsidP="006329DD">
      <w:pPr>
        <w:spacing w:after="0" w:line="240" w:lineRule="auto"/>
        <w:rPr>
          <w:rFonts w:ascii="Times New Roman" w:eastAsia="Times New Roman" w:hAnsi="Times New Roman" w:cs="Times New Roman"/>
          <w:sz w:val="24"/>
          <w:szCs w:val="24"/>
          <w:lang w:eastAsia="lt-LT"/>
        </w:rPr>
      </w:pPr>
    </w:p>
    <w:p w14:paraId="48CB1EFB" w14:textId="77777777" w:rsidR="006329DD" w:rsidRPr="00181120" w:rsidRDefault="006329DD" w:rsidP="006329DD">
      <w:pPr>
        <w:spacing w:after="0" w:line="240" w:lineRule="auto"/>
        <w:rPr>
          <w:rFonts w:ascii="Times New Roman" w:eastAsia="Times New Roman" w:hAnsi="Times New Roman" w:cs="Times New Roman"/>
          <w:b/>
          <w:sz w:val="24"/>
          <w:szCs w:val="24"/>
        </w:rPr>
      </w:pPr>
    </w:p>
    <w:p w14:paraId="3370553B" w14:textId="77777777" w:rsidR="006329DD" w:rsidRPr="00181120" w:rsidRDefault="006329DD" w:rsidP="006329DD">
      <w:pPr>
        <w:spacing w:after="0" w:line="240" w:lineRule="auto"/>
        <w:rPr>
          <w:rFonts w:ascii="Times New Roman" w:eastAsia="Calibri" w:hAnsi="Times New Roman" w:cs="Times New Roman"/>
          <w:sz w:val="24"/>
          <w:szCs w:val="24"/>
        </w:rPr>
      </w:pPr>
      <w:r w:rsidRPr="00181120">
        <w:rPr>
          <w:rFonts w:ascii="Times New Roman" w:eastAsia="Times New Roman" w:hAnsi="Times New Roman" w:cs="Times New Roman"/>
          <w:b/>
          <w:sz w:val="24"/>
          <w:szCs w:val="24"/>
        </w:rPr>
        <w:t>Paslaugų teikėjas:</w:t>
      </w:r>
      <w:r w:rsidRPr="00181120">
        <w:rPr>
          <w:rFonts w:ascii="Times New Roman" w:eastAsia="Times New Roman" w:hAnsi="Times New Roman" w:cs="Times New Roman"/>
          <w:sz w:val="24"/>
          <w:szCs w:val="24"/>
        </w:rPr>
        <w:t xml:space="preserve"> __________________</w:t>
      </w:r>
    </w:p>
    <w:p w14:paraId="77828E4C" w14:textId="77777777" w:rsidR="006329DD" w:rsidRPr="00181120" w:rsidRDefault="006329DD" w:rsidP="006329DD">
      <w:pPr>
        <w:spacing w:after="0" w:line="240" w:lineRule="auto"/>
        <w:rPr>
          <w:rFonts w:ascii="Times New Roman" w:eastAsia="Times New Roman" w:hAnsi="Times New Roman" w:cs="Times New Roman"/>
          <w:b/>
          <w:sz w:val="24"/>
          <w:szCs w:val="24"/>
        </w:rPr>
      </w:pPr>
    </w:p>
    <w:p w14:paraId="6699FFF4" w14:textId="77777777" w:rsidR="006329DD" w:rsidRPr="00181120" w:rsidRDefault="006329DD" w:rsidP="006329DD">
      <w:pPr>
        <w:spacing w:after="0" w:line="240" w:lineRule="auto"/>
        <w:rPr>
          <w:rFonts w:ascii="Times New Roman" w:eastAsia="Calibri" w:hAnsi="Times New Roman" w:cs="Times New Roman"/>
          <w:sz w:val="24"/>
          <w:szCs w:val="24"/>
        </w:rPr>
      </w:pPr>
      <w:r w:rsidRPr="00181120">
        <w:rPr>
          <w:rFonts w:ascii="Times New Roman" w:eastAsia="Times New Roman" w:hAnsi="Times New Roman" w:cs="Times New Roman"/>
          <w:b/>
          <w:sz w:val="24"/>
          <w:szCs w:val="24"/>
        </w:rPr>
        <w:t>Sutartis:</w:t>
      </w:r>
      <w:r w:rsidRPr="00181120">
        <w:rPr>
          <w:rFonts w:ascii="Times New Roman" w:eastAsia="Times New Roman" w:hAnsi="Times New Roman" w:cs="Times New Roman"/>
          <w:sz w:val="24"/>
          <w:szCs w:val="24"/>
        </w:rPr>
        <w:t xml:space="preserve"> data ________,  Nr.________</w:t>
      </w:r>
    </w:p>
    <w:p w14:paraId="3CFD27B4" w14:textId="77777777" w:rsidR="006329DD" w:rsidRPr="00181120" w:rsidRDefault="006329DD" w:rsidP="006329DD">
      <w:pPr>
        <w:spacing w:after="0" w:line="240" w:lineRule="auto"/>
        <w:rPr>
          <w:rFonts w:ascii="Times New Roman" w:eastAsia="Times New Roman" w:hAnsi="Times New Roman" w:cs="Times New Roman"/>
          <w:sz w:val="24"/>
          <w:szCs w:val="24"/>
        </w:rPr>
      </w:pPr>
    </w:p>
    <w:p w14:paraId="56E90C17"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p w14:paraId="4581B72E"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p w14:paraId="1C5D3DF9"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p w14:paraId="401F4044" w14:textId="4929BA7F" w:rsidR="006329DD" w:rsidRPr="00181120" w:rsidRDefault="006329DD" w:rsidP="006329DD">
      <w:pPr>
        <w:spacing w:after="0" w:line="240" w:lineRule="auto"/>
        <w:jc w:val="center"/>
        <w:rPr>
          <w:rFonts w:ascii="Times New Roman" w:eastAsia="Calibri" w:hAnsi="Times New Roman" w:cs="Times New Roman"/>
          <w:sz w:val="24"/>
          <w:szCs w:val="24"/>
        </w:rPr>
      </w:pPr>
      <w:r w:rsidRPr="00181120">
        <w:rPr>
          <w:rFonts w:ascii="Times New Roman" w:eastAsia="Times New Roman" w:hAnsi="Times New Roman" w:cs="Times New Roman"/>
          <w:b/>
          <w:sz w:val="24"/>
          <w:szCs w:val="24"/>
        </w:rPr>
        <w:t>PRIĖMIMO</w:t>
      </w:r>
      <w:r w:rsidR="00F74E69">
        <w:rPr>
          <w:rFonts w:ascii="Times New Roman" w:eastAsia="Times New Roman" w:hAnsi="Times New Roman" w:cs="Times New Roman"/>
          <w:b/>
          <w:sz w:val="24"/>
          <w:szCs w:val="24"/>
        </w:rPr>
        <w:t>-</w:t>
      </w:r>
      <w:r w:rsidR="00F74E69" w:rsidRPr="00181120">
        <w:rPr>
          <w:rFonts w:ascii="Times New Roman" w:eastAsia="Times New Roman" w:hAnsi="Times New Roman" w:cs="Times New Roman"/>
          <w:b/>
          <w:sz w:val="24"/>
          <w:szCs w:val="24"/>
        </w:rPr>
        <w:t>PERDAVIMO</w:t>
      </w:r>
      <w:r w:rsidRPr="00181120">
        <w:rPr>
          <w:rFonts w:ascii="Times New Roman" w:eastAsia="Times New Roman" w:hAnsi="Times New Roman" w:cs="Times New Roman"/>
          <w:b/>
          <w:sz w:val="24"/>
          <w:szCs w:val="24"/>
        </w:rPr>
        <w:t xml:space="preserve"> AKTAS</w:t>
      </w:r>
    </w:p>
    <w:p w14:paraId="09F13D22" w14:textId="77777777" w:rsidR="006329DD" w:rsidRPr="00181120" w:rsidRDefault="006329DD" w:rsidP="006329DD">
      <w:pPr>
        <w:spacing w:after="0" w:line="240" w:lineRule="auto"/>
        <w:jc w:val="center"/>
        <w:rPr>
          <w:rFonts w:ascii="Times New Roman" w:eastAsia="Times New Roman" w:hAnsi="Times New Roman" w:cs="Times New Roman"/>
          <w:sz w:val="24"/>
          <w:szCs w:val="24"/>
        </w:rPr>
      </w:pPr>
    </w:p>
    <w:p w14:paraId="06C2FF52" w14:textId="77777777" w:rsidR="006329DD" w:rsidRPr="00181120" w:rsidRDefault="006329DD" w:rsidP="006329DD">
      <w:pPr>
        <w:spacing w:after="0" w:line="240" w:lineRule="auto"/>
        <w:jc w:val="center"/>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202 __ m. _________ mėn. ___ d. Nr. _________________</w:t>
      </w:r>
    </w:p>
    <w:p w14:paraId="01C9A896"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p w14:paraId="30553405"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tbl>
      <w:tblPr>
        <w:tblW w:w="9628" w:type="dxa"/>
        <w:tblCellMar>
          <w:left w:w="10" w:type="dxa"/>
          <w:right w:w="10" w:type="dxa"/>
        </w:tblCellMar>
        <w:tblLook w:val="04A0" w:firstRow="1" w:lastRow="0" w:firstColumn="1" w:lastColumn="0" w:noHBand="0" w:noVBand="1"/>
      </w:tblPr>
      <w:tblGrid>
        <w:gridCol w:w="702"/>
        <w:gridCol w:w="3381"/>
        <w:gridCol w:w="902"/>
        <w:gridCol w:w="1404"/>
        <w:gridCol w:w="1617"/>
        <w:gridCol w:w="1622"/>
      </w:tblGrid>
      <w:tr w:rsidR="006329DD" w:rsidRPr="00181120" w14:paraId="3C9D8FCE" w14:textId="77777777" w:rsidTr="00220719">
        <w:tc>
          <w:tcPr>
            <w:tcW w:w="7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B98021"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Eil. nr.</w:t>
            </w:r>
          </w:p>
        </w:tc>
        <w:tc>
          <w:tcPr>
            <w:tcW w:w="338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755A71"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Paslaugų pavadinimas</w:t>
            </w:r>
          </w:p>
        </w:tc>
        <w:tc>
          <w:tcPr>
            <w:tcW w:w="9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1B5C79"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Mato vnt.</w:t>
            </w:r>
          </w:p>
        </w:tc>
        <w:tc>
          <w:tcPr>
            <w:tcW w:w="140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74301"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Apimtis</w:t>
            </w:r>
          </w:p>
        </w:tc>
        <w:tc>
          <w:tcPr>
            <w:tcW w:w="323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926E47"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Kaina (EUR) be PVM</w:t>
            </w:r>
          </w:p>
        </w:tc>
      </w:tr>
      <w:tr w:rsidR="006329DD" w:rsidRPr="00181120" w14:paraId="66A462EF" w14:textId="77777777" w:rsidTr="00220719">
        <w:tc>
          <w:tcPr>
            <w:tcW w:w="7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A2AEFA"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tc>
        <w:tc>
          <w:tcPr>
            <w:tcW w:w="338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1F57D5"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tc>
        <w:tc>
          <w:tcPr>
            <w:tcW w:w="9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7943E5"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tc>
        <w:tc>
          <w:tcPr>
            <w:tcW w:w="14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E86E7"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FA162C"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vieneto</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31700C"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visos apimties</w:t>
            </w:r>
          </w:p>
        </w:tc>
      </w:tr>
      <w:tr w:rsidR="006329DD" w:rsidRPr="00181120" w14:paraId="18EDD185" w14:textId="77777777" w:rsidTr="00220719">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45E37" w14:textId="77777777" w:rsidR="006329DD" w:rsidRPr="00C960F5" w:rsidRDefault="006329DD" w:rsidP="006329DD">
            <w:pPr>
              <w:spacing w:after="0" w:line="240" w:lineRule="auto"/>
              <w:jc w:val="center"/>
              <w:rPr>
                <w:rFonts w:ascii="Times New Roman" w:eastAsia="Times New Roman" w:hAnsi="Times New Roman" w:cs="Times New Roman"/>
                <w:b/>
                <w:i/>
                <w:iCs/>
                <w:sz w:val="24"/>
                <w:szCs w:val="24"/>
              </w:rPr>
            </w:pPr>
            <w:r w:rsidRPr="00C960F5">
              <w:rPr>
                <w:rFonts w:ascii="Times New Roman" w:eastAsia="Times New Roman" w:hAnsi="Times New Roman" w:cs="Times New Roman"/>
                <w:b/>
                <w:i/>
                <w:iCs/>
                <w:sz w:val="24"/>
                <w:szCs w:val="24"/>
              </w:rPr>
              <w:t>1</w:t>
            </w: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F3354" w14:textId="77777777" w:rsidR="006329DD" w:rsidRPr="00C960F5" w:rsidRDefault="006329DD" w:rsidP="006329DD">
            <w:pPr>
              <w:spacing w:after="0" w:line="240" w:lineRule="auto"/>
              <w:jc w:val="center"/>
              <w:rPr>
                <w:rFonts w:ascii="Times New Roman" w:eastAsia="Times New Roman" w:hAnsi="Times New Roman" w:cs="Times New Roman"/>
                <w:b/>
                <w:i/>
                <w:iCs/>
                <w:sz w:val="24"/>
                <w:szCs w:val="24"/>
              </w:rPr>
            </w:pPr>
            <w:r w:rsidRPr="00C960F5">
              <w:rPr>
                <w:rFonts w:ascii="Times New Roman" w:eastAsia="Times New Roman" w:hAnsi="Times New Roman" w:cs="Times New Roman"/>
                <w:b/>
                <w:i/>
                <w:iCs/>
                <w:sz w:val="24"/>
                <w:szCs w:val="24"/>
              </w:rPr>
              <w:t>2</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710511" w14:textId="77777777" w:rsidR="006329DD" w:rsidRPr="00C960F5" w:rsidRDefault="006329DD" w:rsidP="006329DD">
            <w:pPr>
              <w:spacing w:after="0" w:line="240" w:lineRule="auto"/>
              <w:jc w:val="center"/>
              <w:rPr>
                <w:rFonts w:ascii="Times New Roman" w:eastAsia="Times New Roman" w:hAnsi="Times New Roman" w:cs="Times New Roman"/>
                <w:b/>
                <w:i/>
                <w:iCs/>
                <w:sz w:val="24"/>
                <w:szCs w:val="24"/>
              </w:rPr>
            </w:pPr>
            <w:r w:rsidRPr="00C960F5">
              <w:rPr>
                <w:rFonts w:ascii="Times New Roman" w:eastAsia="Times New Roman" w:hAnsi="Times New Roman" w:cs="Times New Roman"/>
                <w:b/>
                <w:i/>
                <w:iCs/>
                <w:sz w:val="24"/>
                <w:szCs w:val="24"/>
              </w:rPr>
              <w:t>3</w:t>
            </w: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C3811" w14:textId="77777777" w:rsidR="006329DD" w:rsidRPr="00C960F5" w:rsidRDefault="006329DD" w:rsidP="006329DD">
            <w:pPr>
              <w:spacing w:after="0" w:line="240" w:lineRule="auto"/>
              <w:jc w:val="center"/>
              <w:rPr>
                <w:rFonts w:ascii="Times New Roman" w:eastAsia="Times New Roman" w:hAnsi="Times New Roman" w:cs="Times New Roman"/>
                <w:b/>
                <w:i/>
                <w:iCs/>
                <w:sz w:val="24"/>
                <w:szCs w:val="24"/>
              </w:rPr>
            </w:pPr>
            <w:r w:rsidRPr="00C960F5">
              <w:rPr>
                <w:rFonts w:ascii="Times New Roman" w:eastAsia="Times New Roman" w:hAnsi="Times New Roman" w:cs="Times New Roman"/>
                <w:b/>
                <w:i/>
                <w:iCs/>
                <w:sz w:val="24"/>
                <w:szCs w:val="24"/>
              </w:rPr>
              <w:t>4</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5FA451" w14:textId="77777777" w:rsidR="006329DD" w:rsidRPr="00C960F5" w:rsidRDefault="006329DD" w:rsidP="006329DD">
            <w:pPr>
              <w:spacing w:after="0" w:line="240" w:lineRule="auto"/>
              <w:jc w:val="center"/>
              <w:rPr>
                <w:rFonts w:ascii="Times New Roman" w:eastAsia="Times New Roman" w:hAnsi="Times New Roman" w:cs="Times New Roman"/>
                <w:b/>
                <w:i/>
                <w:iCs/>
                <w:sz w:val="24"/>
                <w:szCs w:val="24"/>
              </w:rPr>
            </w:pPr>
            <w:r w:rsidRPr="00C960F5">
              <w:rPr>
                <w:rFonts w:ascii="Times New Roman" w:eastAsia="Times New Roman" w:hAnsi="Times New Roman" w:cs="Times New Roman"/>
                <w:b/>
                <w:i/>
                <w:iCs/>
                <w:sz w:val="24"/>
                <w:szCs w:val="24"/>
              </w:rPr>
              <w:t>5</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F7D7B" w14:textId="77777777" w:rsidR="006329DD" w:rsidRPr="00C960F5" w:rsidRDefault="006329DD" w:rsidP="006329DD">
            <w:pPr>
              <w:spacing w:after="0" w:line="240" w:lineRule="auto"/>
              <w:jc w:val="center"/>
              <w:rPr>
                <w:rFonts w:ascii="Times New Roman" w:eastAsia="Times New Roman" w:hAnsi="Times New Roman" w:cs="Times New Roman"/>
                <w:b/>
                <w:i/>
                <w:iCs/>
                <w:sz w:val="24"/>
                <w:szCs w:val="24"/>
              </w:rPr>
            </w:pPr>
            <w:r w:rsidRPr="00C960F5">
              <w:rPr>
                <w:rFonts w:ascii="Times New Roman" w:eastAsia="Times New Roman" w:hAnsi="Times New Roman" w:cs="Times New Roman"/>
                <w:b/>
                <w:i/>
                <w:iCs/>
                <w:sz w:val="24"/>
                <w:szCs w:val="24"/>
              </w:rPr>
              <w:t>6=4x5</w:t>
            </w:r>
          </w:p>
        </w:tc>
      </w:tr>
      <w:tr w:rsidR="006329DD" w:rsidRPr="00181120" w14:paraId="2B5D8591" w14:textId="77777777" w:rsidTr="00220719">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8B9C20" w14:textId="77777777" w:rsidR="006329DD" w:rsidRPr="00181120" w:rsidRDefault="006329DD" w:rsidP="006329DD">
            <w:pPr>
              <w:spacing w:after="0" w:line="240" w:lineRule="auto"/>
              <w:jc w:val="center"/>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w:t>
            </w: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17C65"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3E29CD"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661A9"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6D4F1B"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80C04A"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6C63AFDF" w14:textId="77777777" w:rsidTr="00220719">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9C55F" w14:textId="77777777" w:rsidR="006329DD" w:rsidRPr="00181120" w:rsidRDefault="006329DD" w:rsidP="006329DD">
            <w:pPr>
              <w:spacing w:after="0" w:line="240" w:lineRule="auto"/>
              <w:jc w:val="center"/>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2.</w:t>
            </w: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75A21B"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D8C26B"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A77032"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7E22B"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FC4158"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052F9A7B" w14:textId="77777777" w:rsidTr="00220719">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5F00B0" w14:textId="77777777" w:rsidR="006329DD" w:rsidRPr="00181120" w:rsidRDefault="006329DD" w:rsidP="006329DD">
            <w:pPr>
              <w:spacing w:after="0" w:line="240" w:lineRule="auto"/>
              <w:jc w:val="center"/>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3.</w:t>
            </w: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A3163"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56772"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E815D"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45BDDB"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131C8"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729F0B48" w14:textId="77777777" w:rsidTr="00220719">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461C7B" w14:textId="77777777" w:rsidR="006329DD" w:rsidRPr="00181120" w:rsidRDefault="006329DD" w:rsidP="006329DD">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F4C36"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DB8FED"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D6EE8"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04A534"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429D73"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52A42C35" w14:textId="77777777" w:rsidTr="00220719">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80C66F" w14:textId="77777777" w:rsidR="006329DD" w:rsidRPr="00181120" w:rsidRDefault="006329DD" w:rsidP="006329DD">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98524"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57060"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4D27C"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BE76A"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9BDD3"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2935E5FF" w14:textId="77777777" w:rsidTr="00220719">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40BE19" w14:textId="77777777" w:rsidR="006329DD" w:rsidRPr="00181120" w:rsidRDefault="006329DD" w:rsidP="006329DD">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C9C4E8"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93F3FC"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04068E"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7C40AB"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C993C0"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56447B64" w14:textId="77777777" w:rsidTr="00220719">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C538C9" w14:textId="77777777" w:rsidR="006329DD" w:rsidRPr="00181120" w:rsidRDefault="006329DD" w:rsidP="006329DD">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045FF"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A0C59"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87B77"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15427E"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A4D9CE"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15D75E5D" w14:textId="77777777" w:rsidTr="00220719">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3E9714" w14:textId="77777777" w:rsidR="006329DD" w:rsidRPr="00181120" w:rsidRDefault="006329DD" w:rsidP="006329DD">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369563"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0DB681"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1F4DE7"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C64FE"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B4873"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3E03C84C" w14:textId="77777777" w:rsidTr="00220719">
        <w:tc>
          <w:tcPr>
            <w:tcW w:w="800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4BCF8F" w14:textId="77777777" w:rsidR="006329DD" w:rsidRPr="00181120" w:rsidRDefault="006329DD" w:rsidP="006329DD">
            <w:pPr>
              <w:spacing w:after="0" w:line="240" w:lineRule="auto"/>
              <w:jc w:val="right"/>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Viso EUR be PVM:</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665626"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73DB6C9B" w14:textId="77777777" w:rsidTr="00220719">
        <w:tc>
          <w:tcPr>
            <w:tcW w:w="800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7E9F2" w14:textId="77777777" w:rsidR="006329DD" w:rsidRPr="00181120" w:rsidRDefault="006329DD" w:rsidP="006329DD">
            <w:pPr>
              <w:spacing w:after="0" w:line="240" w:lineRule="auto"/>
              <w:jc w:val="right"/>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PVM 21%:</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46B6B1"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37ED82DB" w14:textId="77777777" w:rsidTr="00220719">
        <w:tc>
          <w:tcPr>
            <w:tcW w:w="800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25B03" w14:textId="77777777" w:rsidR="006329DD" w:rsidRPr="00181120" w:rsidRDefault="006329DD" w:rsidP="006329DD">
            <w:pPr>
              <w:spacing w:after="0" w:line="240" w:lineRule="auto"/>
              <w:jc w:val="right"/>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Viso EUR su PVM:</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CA60B9"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bl>
    <w:p w14:paraId="2DC1E9BF"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p w14:paraId="0331043B" w14:textId="77777777" w:rsidR="006329DD" w:rsidRPr="00181120" w:rsidRDefault="006329DD" w:rsidP="006329DD">
      <w:pPr>
        <w:spacing w:after="0" w:line="240" w:lineRule="auto"/>
        <w:rPr>
          <w:rFonts w:ascii="Times New Roman" w:eastAsia="Times New Roman" w:hAnsi="Times New Roman" w:cs="Times New Roman"/>
          <w:sz w:val="24"/>
          <w:szCs w:val="24"/>
        </w:rPr>
      </w:pPr>
    </w:p>
    <w:p w14:paraId="0A7BF59F" w14:textId="77777777" w:rsidR="006329DD" w:rsidRPr="00181120" w:rsidRDefault="006329DD" w:rsidP="006329DD">
      <w:pPr>
        <w:spacing w:after="0" w:line="240" w:lineRule="auto"/>
        <w:rPr>
          <w:rFonts w:ascii="Times New Roman" w:eastAsia="Times New Roman" w:hAnsi="Times New Roman" w:cs="Times New Roman"/>
          <w:sz w:val="24"/>
          <w:szCs w:val="24"/>
        </w:rPr>
      </w:pPr>
    </w:p>
    <w:p w14:paraId="508A925B" w14:textId="32A1C232" w:rsidR="006329DD" w:rsidRPr="00181120" w:rsidRDefault="006329DD" w:rsidP="006329DD">
      <w:pPr>
        <w:spacing w:after="0" w:line="240" w:lineRule="auto"/>
        <w:rPr>
          <w:rFonts w:ascii="Times New Roman" w:eastAsia="Calibri" w:hAnsi="Times New Roman" w:cs="Times New Roman"/>
          <w:sz w:val="24"/>
          <w:szCs w:val="24"/>
        </w:rPr>
      </w:pPr>
      <w:r w:rsidRPr="00181120">
        <w:rPr>
          <w:rFonts w:ascii="Times New Roman" w:eastAsia="Times New Roman" w:hAnsi="Times New Roman" w:cs="Times New Roman"/>
          <w:b/>
          <w:sz w:val="24"/>
          <w:szCs w:val="24"/>
        </w:rPr>
        <w:t>Paslaugas p</w:t>
      </w:r>
      <w:r w:rsidR="00A06F9F">
        <w:rPr>
          <w:rFonts w:ascii="Times New Roman" w:eastAsia="Times New Roman" w:hAnsi="Times New Roman" w:cs="Times New Roman"/>
          <w:b/>
          <w:sz w:val="24"/>
          <w:szCs w:val="24"/>
        </w:rPr>
        <w:t>erdavė</w:t>
      </w:r>
      <w:r w:rsidRPr="00181120">
        <w:rPr>
          <w:rFonts w:ascii="Times New Roman" w:eastAsia="Times New Roman" w:hAnsi="Times New Roman" w:cs="Times New Roman"/>
          <w:b/>
          <w:sz w:val="24"/>
          <w:szCs w:val="24"/>
        </w:rPr>
        <w:t xml:space="preserve"> </w:t>
      </w:r>
      <w:r w:rsidRPr="00181120">
        <w:rPr>
          <w:rFonts w:ascii="Times New Roman" w:eastAsia="Times New Roman" w:hAnsi="Times New Roman" w:cs="Times New Roman"/>
          <w:sz w:val="24"/>
          <w:szCs w:val="24"/>
        </w:rPr>
        <w:t xml:space="preserve">(Paslaugų teikėjas):     </w:t>
      </w:r>
    </w:p>
    <w:p w14:paraId="6F1D835D" w14:textId="77777777" w:rsidR="006329DD" w:rsidRPr="00181120" w:rsidRDefault="006329DD" w:rsidP="006329DD">
      <w:pPr>
        <w:spacing w:after="0" w:line="240" w:lineRule="auto"/>
        <w:rPr>
          <w:rFonts w:ascii="Times New Roman" w:eastAsia="Times New Roman" w:hAnsi="Times New Roman" w:cs="Times New Roman"/>
          <w:sz w:val="24"/>
          <w:szCs w:val="24"/>
        </w:rPr>
      </w:pPr>
    </w:p>
    <w:p w14:paraId="5A45814B" w14:textId="77777777" w:rsidR="006329DD" w:rsidRPr="00181120" w:rsidRDefault="006329DD" w:rsidP="006329DD">
      <w:pPr>
        <w:spacing w:after="0" w:line="240" w:lineRule="auto"/>
        <w:rPr>
          <w:rFonts w:ascii="Times New Roman" w:eastAsia="Times New Roman" w:hAnsi="Times New Roman" w:cs="Times New Roman"/>
          <w:sz w:val="24"/>
          <w:szCs w:val="24"/>
        </w:rPr>
      </w:pPr>
    </w:p>
    <w:p w14:paraId="377DF37D" w14:textId="77777777" w:rsidR="006329DD" w:rsidRPr="00181120" w:rsidRDefault="006329DD" w:rsidP="006329DD">
      <w:pPr>
        <w:spacing w:after="0" w:line="240" w:lineRule="auto"/>
        <w:rPr>
          <w:rFonts w:ascii="Times New Roman" w:eastAsia="Times New Roman" w:hAnsi="Times New Roman" w:cs="Times New Roman"/>
          <w:sz w:val="24"/>
          <w:szCs w:val="24"/>
        </w:rPr>
      </w:pPr>
    </w:p>
    <w:p w14:paraId="75F2C2B2" w14:textId="77777777" w:rsidR="006329DD" w:rsidRPr="00181120" w:rsidRDefault="006329DD" w:rsidP="006329DD">
      <w:pPr>
        <w:spacing w:after="0" w:line="240" w:lineRule="auto"/>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                                           </w:t>
      </w:r>
    </w:p>
    <w:p w14:paraId="7D242105" w14:textId="7455BD86" w:rsidR="006329DD" w:rsidRPr="00181120" w:rsidRDefault="006329DD" w:rsidP="006329DD">
      <w:pPr>
        <w:spacing w:after="0" w:line="240" w:lineRule="auto"/>
        <w:rPr>
          <w:rFonts w:ascii="Times New Roman" w:eastAsia="Calibri" w:hAnsi="Times New Roman" w:cs="Times New Roman"/>
          <w:b/>
          <w:sz w:val="24"/>
          <w:szCs w:val="24"/>
        </w:rPr>
      </w:pPr>
      <w:r w:rsidRPr="00181120">
        <w:rPr>
          <w:rFonts w:ascii="Times New Roman" w:eastAsia="Times New Roman" w:hAnsi="Times New Roman" w:cs="Times New Roman"/>
          <w:b/>
          <w:sz w:val="24"/>
          <w:szCs w:val="24"/>
        </w:rPr>
        <w:t xml:space="preserve">Paslaugas priėmė </w:t>
      </w:r>
      <w:r w:rsidRPr="00181120">
        <w:rPr>
          <w:rFonts w:ascii="Times New Roman" w:eastAsia="Times New Roman" w:hAnsi="Times New Roman" w:cs="Times New Roman"/>
          <w:sz w:val="24"/>
          <w:szCs w:val="24"/>
        </w:rPr>
        <w:t>(</w:t>
      </w:r>
      <w:r w:rsidR="00A06F9F">
        <w:rPr>
          <w:rFonts w:ascii="Times New Roman" w:eastAsia="Times New Roman" w:hAnsi="Times New Roman" w:cs="Times New Roman"/>
          <w:sz w:val="24"/>
          <w:szCs w:val="24"/>
        </w:rPr>
        <w:t>Pirkėjas</w:t>
      </w:r>
      <w:r w:rsidRPr="00181120">
        <w:rPr>
          <w:rFonts w:ascii="Times New Roman" w:eastAsia="Times New Roman" w:hAnsi="Times New Roman" w:cs="Times New Roman"/>
          <w:sz w:val="24"/>
          <w:szCs w:val="24"/>
        </w:rPr>
        <w:t>):</w:t>
      </w:r>
      <w:r w:rsidRPr="00181120">
        <w:rPr>
          <w:rFonts w:ascii="Times New Roman" w:eastAsia="Times New Roman" w:hAnsi="Times New Roman" w:cs="Times New Roman"/>
          <w:b/>
          <w:sz w:val="24"/>
          <w:szCs w:val="24"/>
        </w:rPr>
        <w:t xml:space="preserve"> </w:t>
      </w:r>
    </w:p>
    <w:p w14:paraId="6E13AE7B" w14:textId="77777777" w:rsidR="006329DD" w:rsidRPr="00181120" w:rsidRDefault="006329DD" w:rsidP="006329DD">
      <w:pPr>
        <w:rPr>
          <w:rFonts w:ascii="Times New Roman" w:eastAsia="Calibri" w:hAnsi="Times New Roman" w:cs="Times New Roman"/>
          <w:sz w:val="24"/>
          <w:szCs w:val="24"/>
        </w:rPr>
      </w:pPr>
    </w:p>
    <w:p w14:paraId="674CA41A" w14:textId="77777777" w:rsidR="003B2DC8" w:rsidRPr="00181120" w:rsidRDefault="003B2DC8">
      <w:pPr>
        <w:rPr>
          <w:rFonts w:ascii="Times New Roman" w:hAnsi="Times New Roman" w:cs="Times New Roman"/>
          <w:sz w:val="24"/>
          <w:szCs w:val="24"/>
        </w:rPr>
      </w:pPr>
    </w:p>
    <w:sectPr w:rsidR="003B2DC8" w:rsidRPr="00181120" w:rsidSect="00181120">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F38A0"/>
    <w:multiLevelType w:val="multilevel"/>
    <w:tmpl w:val="109CA8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D244D25"/>
    <w:multiLevelType w:val="multilevel"/>
    <w:tmpl w:val="84308D84"/>
    <w:lvl w:ilvl="0">
      <w:start w:val="12"/>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2"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3" w15:restartNumberingAfterBreak="0">
    <w:nsid w:val="47AC5E69"/>
    <w:multiLevelType w:val="hybridMultilevel"/>
    <w:tmpl w:val="13ECCCEA"/>
    <w:lvl w:ilvl="0" w:tplc="1298B2C8">
      <w:start w:val="7"/>
      <w:numFmt w:val="upperRoman"/>
      <w:lvlText w:val="%1."/>
      <w:lvlJc w:val="left"/>
      <w:pPr>
        <w:ind w:left="1996" w:hanging="720"/>
      </w:pPr>
      <w:rPr>
        <w:rFonts w:eastAsia="Arial Unicode MS" w:hint="default"/>
        <w:color w:val="000000"/>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628D76C1"/>
    <w:multiLevelType w:val="multilevel"/>
    <w:tmpl w:val="B3AA2448"/>
    <w:lvl w:ilvl="0">
      <w:start w:val="14"/>
      <w:numFmt w:val="upperRoman"/>
      <w:lvlText w:val="%1."/>
      <w:lvlJc w:val="left"/>
      <w:pPr>
        <w:ind w:left="1080" w:hanging="720"/>
      </w:pPr>
      <w:rPr>
        <w:rFonts w:hint="default"/>
      </w:rPr>
    </w:lvl>
    <w:lvl w:ilvl="1">
      <w:start w:val="1"/>
      <w:numFmt w:val="decimal"/>
      <w:isLgl/>
      <w:lvlText w:val="%1.%2."/>
      <w:lvlJc w:val="left"/>
      <w:pPr>
        <w:ind w:left="1331" w:hanging="48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D2C45BC"/>
    <w:multiLevelType w:val="hybridMultilevel"/>
    <w:tmpl w:val="9CDE76C2"/>
    <w:lvl w:ilvl="0" w:tplc="BC84ADDA">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6130452">
    <w:abstractNumId w:val="0"/>
  </w:num>
  <w:num w:numId="2" w16cid:durableId="394351387">
    <w:abstractNumId w:val="2"/>
  </w:num>
  <w:num w:numId="3" w16cid:durableId="66346481">
    <w:abstractNumId w:val="3"/>
  </w:num>
  <w:num w:numId="4" w16cid:durableId="643701568">
    <w:abstractNumId w:val="4"/>
  </w:num>
  <w:num w:numId="5" w16cid:durableId="686642190">
    <w:abstractNumId w:val="5"/>
  </w:num>
  <w:num w:numId="6" w16cid:durableId="1674799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9D2"/>
    <w:rsid w:val="00114286"/>
    <w:rsid w:val="001565A2"/>
    <w:rsid w:val="00181120"/>
    <w:rsid w:val="003738A7"/>
    <w:rsid w:val="003B2DC8"/>
    <w:rsid w:val="004079D2"/>
    <w:rsid w:val="006329DD"/>
    <w:rsid w:val="00680C28"/>
    <w:rsid w:val="008876A0"/>
    <w:rsid w:val="0092290F"/>
    <w:rsid w:val="009B5C67"/>
    <w:rsid w:val="00A06F9F"/>
    <w:rsid w:val="00B64635"/>
    <w:rsid w:val="00C960F5"/>
    <w:rsid w:val="00D740F7"/>
    <w:rsid w:val="00DA08A4"/>
    <w:rsid w:val="00E33431"/>
    <w:rsid w:val="00E750B0"/>
    <w:rsid w:val="00E93CFB"/>
    <w:rsid w:val="00F74E69"/>
    <w:rsid w:val="00FC5E6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FB0BE"/>
  <w15:chartTrackingRefBased/>
  <w15:docId w15:val="{00C2AADB-2C84-4869-BC4B-FF0E0B616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79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079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079D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079D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079D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079D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079D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079D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079D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79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079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079D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079D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079D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079D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079D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079D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079D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079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9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79D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79D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079D2"/>
    <w:pPr>
      <w:spacing w:before="160"/>
      <w:jc w:val="center"/>
    </w:pPr>
    <w:rPr>
      <w:i/>
      <w:iCs/>
      <w:color w:val="404040" w:themeColor="text1" w:themeTint="BF"/>
    </w:rPr>
  </w:style>
  <w:style w:type="character" w:customStyle="1" w:styleId="QuoteChar">
    <w:name w:val="Quote Char"/>
    <w:basedOn w:val="DefaultParagraphFont"/>
    <w:link w:val="Quote"/>
    <w:uiPriority w:val="29"/>
    <w:rsid w:val="004079D2"/>
    <w:rPr>
      <w:i/>
      <w:iCs/>
      <w:color w:val="404040" w:themeColor="text1" w:themeTint="BF"/>
    </w:rPr>
  </w:style>
  <w:style w:type="paragraph" w:styleId="ListParagraph">
    <w:name w:val="List Paragraph"/>
    <w:basedOn w:val="Normal"/>
    <w:uiPriority w:val="34"/>
    <w:qFormat/>
    <w:rsid w:val="004079D2"/>
    <w:pPr>
      <w:ind w:left="720"/>
      <w:contextualSpacing/>
    </w:pPr>
  </w:style>
  <w:style w:type="character" w:styleId="IntenseEmphasis">
    <w:name w:val="Intense Emphasis"/>
    <w:basedOn w:val="DefaultParagraphFont"/>
    <w:uiPriority w:val="21"/>
    <w:qFormat/>
    <w:rsid w:val="004079D2"/>
    <w:rPr>
      <w:i/>
      <w:iCs/>
      <w:color w:val="2F5496" w:themeColor="accent1" w:themeShade="BF"/>
    </w:rPr>
  </w:style>
  <w:style w:type="paragraph" w:styleId="IntenseQuote">
    <w:name w:val="Intense Quote"/>
    <w:basedOn w:val="Normal"/>
    <w:next w:val="Normal"/>
    <w:link w:val="IntenseQuoteChar"/>
    <w:uiPriority w:val="30"/>
    <w:qFormat/>
    <w:rsid w:val="004079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079D2"/>
    <w:rPr>
      <w:i/>
      <w:iCs/>
      <w:color w:val="2F5496" w:themeColor="accent1" w:themeShade="BF"/>
    </w:rPr>
  </w:style>
  <w:style w:type="character" w:styleId="IntenseReference">
    <w:name w:val="Intense Reference"/>
    <w:basedOn w:val="DefaultParagraphFont"/>
    <w:uiPriority w:val="32"/>
    <w:qFormat/>
    <w:rsid w:val="004079D2"/>
    <w:rPr>
      <w:b/>
      <w:bCs/>
      <w:smallCaps/>
      <w:color w:val="2F5496" w:themeColor="accent1" w:themeShade="BF"/>
      <w:spacing w:val="5"/>
    </w:rPr>
  </w:style>
  <w:style w:type="table" w:customStyle="1" w:styleId="TableGrid1">
    <w:name w:val="Table Grid1"/>
    <w:basedOn w:val="TableNormal"/>
    <w:next w:val="TableGrid"/>
    <w:uiPriority w:val="39"/>
    <w:rsid w:val="006329D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32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uiPriority w:val="99"/>
    <w:rsid w:val="009B5C67"/>
    <w:pPr>
      <w:tabs>
        <w:tab w:val="num" w:pos="720"/>
      </w:tabs>
      <w:spacing w:after="0" w:line="240" w:lineRule="auto"/>
      <w:ind w:left="-17" w:firstLine="737"/>
      <w:jc w:val="both"/>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49</TotalTime>
  <Pages>10</Pages>
  <Words>19271</Words>
  <Characters>10986</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Skliuderytė</dc:creator>
  <cp:keywords/>
  <dc:description/>
  <cp:lastModifiedBy>Brigita Skliuderytė</cp:lastModifiedBy>
  <cp:revision>11</cp:revision>
  <dcterms:created xsi:type="dcterms:W3CDTF">2025-06-11T17:18:00Z</dcterms:created>
  <dcterms:modified xsi:type="dcterms:W3CDTF">2025-06-12T10:44:00Z</dcterms:modified>
</cp:coreProperties>
</file>